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00DA" w:rsidRPr="00A50CAF" w:rsidRDefault="00FB00DA" w:rsidP="00FB00DA">
      <w:pPr>
        <w:pStyle w:val="Nombre"/>
        <w:spacing w:before="120" w:after="120" w:line="240" w:lineRule="auto"/>
        <w:rPr>
          <w:rFonts w:ascii="Calibri" w:hAnsi="Calibri"/>
          <w:b/>
          <w:sz w:val="24"/>
          <w:szCs w:val="24"/>
        </w:rPr>
      </w:pPr>
      <w:r w:rsidRPr="00A50CAF">
        <w:rPr>
          <w:rFonts w:ascii="Calibri" w:hAnsi="Calibri"/>
          <w:b/>
          <w:sz w:val="24"/>
          <w:szCs w:val="24"/>
        </w:rPr>
        <w:t>curriculum vitae</w:t>
      </w:r>
    </w:p>
    <w:p w:rsidR="00FB00DA" w:rsidRPr="00A50CAF" w:rsidRDefault="00FB00DA" w:rsidP="00FB00DA">
      <w:pPr>
        <w:pStyle w:val="Nombre"/>
        <w:spacing w:before="120" w:after="120" w:line="240" w:lineRule="auto"/>
        <w:rPr>
          <w:rFonts w:ascii="Calibri" w:hAnsi="Calibri"/>
          <w:b/>
          <w:sz w:val="24"/>
          <w:szCs w:val="24"/>
        </w:rPr>
      </w:pPr>
      <w:r w:rsidRPr="00A50CAF">
        <w:rPr>
          <w:rFonts w:ascii="Calibri" w:hAnsi="Calibri"/>
          <w:b/>
          <w:sz w:val="24"/>
          <w:szCs w:val="24"/>
        </w:rPr>
        <w:t>JUAN BAUTISTA FOS MEDINA</w:t>
      </w:r>
    </w:p>
    <w:p w:rsidR="00FB00DA" w:rsidRDefault="00FB00DA" w:rsidP="00FB00DA"/>
    <w:p w:rsidR="00FB00DA" w:rsidRDefault="00FB00DA" w:rsidP="00FB00DA">
      <w:pPr>
        <w:jc w:val="center"/>
      </w:pPr>
      <w:r>
        <w:rPr>
          <w:noProof/>
        </w:rPr>
        <w:drawing>
          <wp:inline distT="0" distB="0" distL="0" distR="0">
            <wp:extent cx="1270000" cy="1308100"/>
            <wp:effectExtent l="19050" t="0" r="6350" b="0"/>
            <wp:docPr id="1" name="Imagen 1" descr="IMG-20180324-WA0013 (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G-20180324-WA0013 (3)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000" cy="1308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00DA" w:rsidRDefault="00FB00DA" w:rsidP="00FB00DA"/>
    <w:p w:rsidR="00FB00DA" w:rsidRPr="00725862" w:rsidRDefault="00FB00DA" w:rsidP="00FB00DA">
      <w:pPr>
        <w:pBdr>
          <w:bottom w:val="single" w:sz="12" w:space="1" w:color="auto"/>
        </w:pBdr>
        <w:rPr>
          <w:rFonts w:ascii="Calibri" w:hAnsi="Calibri"/>
          <w:sz w:val="20"/>
          <w:szCs w:val="16"/>
        </w:rPr>
      </w:pPr>
    </w:p>
    <w:p w:rsidR="00FB00DA" w:rsidRDefault="00FB00DA" w:rsidP="00FB00DA">
      <w:pPr>
        <w:rPr>
          <w:rFonts w:ascii="Calibri" w:hAnsi="Calibri"/>
          <w:sz w:val="20"/>
          <w:szCs w:val="16"/>
        </w:rPr>
      </w:pPr>
    </w:p>
    <w:p w:rsidR="00A50CAF" w:rsidRPr="00725862" w:rsidRDefault="00A50CAF" w:rsidP="00FB00DA">
      <w:pPr>
        <w:rPr>
          <w:rFonts w:ascii="Calibri" w:hAnsi="Calibri"/>
          <w:sz w:val="20"/>
          <w:szCs w:val="16"/>
        </w:rPr>
      </w:pPr>
    </w:p>
    <w:p w:rsidR="00FB00DA" w:rsidRPr="00A50CAF" w:rsidRDefault="00FB00DA" w:rsidP="004B0107">
      <w:pPr>
        <w:jc w:val="center"/>
        <w:rPr>
          <w:rFonts w:ascii="Calibri" w:hAnsi="Calibri"/>
          <w:b/>
          <w:sz w:val="24"/>
          <w:szCs w:val="24"/>
        </w:rPr>
      </w:pPr>
      <w:r w:rsidRPr="00A50CAF">
        <w:rPr>
          <w:rFonts w:ascii="Calibri" w:hAnsi="Calibri"/>
          <w:b/>
          <w:sz w:val="24"/>
          <w:szCs w:val="24"/>
        </w:rPr>
        <w:t>INFORMACIÓN PERSONAL</w:t>
      </w:r>
    </w:p>
    <w:p w:rsidR="004B0107" w:rsidRPr="00725862" w:rsidRDefault="004B0107" w:rsidP="004B0107">
      <w:pPr>
        <w:jc w:val="center"/>
        <w:rPr>
          <w:rFonts w:ascii="Calibri" w:hAnsi="Calibri"/>
          <w:sz w:val="20"/>
          <w:szCs w:val="16"/>
        </w:rPr>
      </w:pPr>
    </w:p>
    <w:p w:rsidR="00FB00DA" w:rsidRPr="004B0107" w:rsidRDefault="008537CE" w:rsidP="00FB00DA">
      <w:pPr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 xml:space="preserve">-Edad: </w:t>
      </w:r>
      <w:r>
        <w:rPr>
          <w:rFonts w:ascii="Calibri" w:hAnsi="Calibri"/>
          <w:szCs w:val="22"/>
        </w:rPr>
        <w:tab/>
      </w:r>
      <w:r>
        <w:rPr>
          <w:rFonts w:ascii="Calibri" w:hAnsi="Calibri"/>
          <w:szCs w:val="22"/>
        </w:rPr>
        <w:tab/>
      </w:r>
      <w:r w:rsidR="00E37F71">
        <w:rPr>
          <w:rFonts w:ascii="Calibri" w:hAnsi="Calibri"/>
          <w:szCs w:val="22"/>
        </w:rPr>
        <w:t>50</w:t>
      </w:r>
      <w:r w:rsidR="00FB00DA" w:rsidRPr="004B0107">
        <w:rPr>
          <w:rFonts w:ascii="Calibri" w:hAnsi="Calibri"/>
          <w:szCs w:val="22"/>
        </w:rPr>
        <w:t xml:space="preserve"> años. (Lugar de nacimiento: San Isidro). </w:t>
      </w:r>
    </w:p>
    <w:p w:rsidR="00FB00DA" w:rsidRPr="004B0107" w:rsidRDefault="00FB00DA" w:rsidP="00FB00DA">
      <w:pPr>
        <w:rPr>
          <w:rFonts w:ascii="Calibri" w:hAnsi="Calibri"/>
          <w:szCs w:val="22"/>
        </w:rPr>
      </w:pPr>
      <w:r w:rsidRPr="004B0107">
        <w:rPr>
          <w:rFonts w:ascii="Calibri" w:hAnsi="Calibri"/>
          <w:szCs w:val="22"/>
        </w:rPr>
        <w:t xml:space="preserve">-Estado civil: </w:t>
      </w:r>
      <w:r w:rsidRPr="004B0107">
        <w:rPr>
          <w:rFonts w:ascii="Calibri" w:hAnsi="Calibri"/>
          <w:szCs w:val="22"/>
        </w:rPr>
        <w:tab/>
        <w:t>Soltero</w:t>
      </w:r>
    </w:p>
    <w:p w:rsidR="00FB00DA" w:rsidRPr="004B0107" w:rsidRDefault="00FB00DA" w:rsidP="00FB00DA">
      <w:pPr>
        <w:pBdr>
          <w:bottom w:val="single" w:sz="12" w:space="1" w:color="auto"/>
        </w:pBdr>
        <w:rPr>
          <w:rFonts w:ascii="Calibri" w:hAnsi="Calibri"/>
          <w:szCs w:val="22"/>
        </w:rPr>
      </w:pPr>
      <w:r w:rsidRPr="004B0107">
        <w:rPr>
          <w:rFonts w:ascii="Calibri" w:hAnsi="Calibri"/>
          <w:szCs w:val="22"/>
        </w:rPr>
        <w:t xml:space="preserve">-Nacionalidad: </w:t>
      </w:r>
      <w:r w:rsidRPr="004B0107">
        <w:rPr>
          <w:rFonts w:ascii="Calibri" w:hAnsi="Calibri"/>
          <w:szCs w:val="22"/>
        </w:rPr>
        <w:tab/>
        <w:t>Argentina</w:t>
      </w:r>
    </w:p>
    <w:p w:rsidR="00FB00DA" w:rsidRDefault="00FB00DA" w:rsidP="00FB00DA">
      <w:pPr>
        <w:pBdr>
          <w:bottom w:val="single" w:sz="12" w:space="1" w:color="auto"/>
        </w:pBdr>
        <w:rPr>
          <w:rFonts w:ascii="Calibri" w:hAnsi="Calibri"/>
          <w:sz w:val="20"/>
        </w:rPr>
      </w:pPr>
    </w:p>
    <w:p w:rsidR="00FB00DA" w:rsidRDefault="00FB00DA" w:rsidP="00FB00DA">
      <w:pPr>
        <w:rPr>
          <w:rFonts w:ascii="Calibri" w:hAnsi="Calibri"/>
          <w:b/>
          <w:sz w:val="20"/>
          <w:szCs w:val="16"/>
        </w:rPr>
      </w:pPr>
    </w:p>
    <w:p w:rsidR="00A50CAF" w:rsidRDefault="00A50CAF" w:rsidP="00FB00DA">
      <w:pPr>
        <w:rPr>
          <w:rFonts w:ascii="Calibri" w:hAnsi="Calibri"/>
          <w:b/>
          <w:sz w:val="20"/>
          <w:szCs w:val="16"/>
        </w:rPr>
      </w:pPr>
    </w:p>
    <w:p w:rsidR="00150547" w:rsidRDefault="00FB00DA" w:rsidP="00FB00DA">
      <w:pPr>
        <w:jc w:val="center"/>
        <w:rPr>
          <w:rFonts w:ascii="Calibri" w:hAnsi="Calibri"/>
          <w:b/>
          <w:sz w:val="24"/>
          <w:szCs w:val="24"/>
        </w:rPr>
      </w:pPr>
      <w:r w:rsidRPr="003F5928">
        <w:rPr>
          <w:rFonts w:ascii="Calibri" w:hAnsi="Calibri"/>
          <w:b/>
          <w:sz w:val="24"/>
          <w:szCs w:val="24"/>
        </w:rPr>
        <w:t>FORMACION</w:t>
      </w:r>
    </w:p>
    <w:p w:rsidR="00150547" w:rsidRDefault="00150547" w:rsidP="00FB00DA">
      <w:pPr>
        <w:jc w:val="center"/>
        <w:rPr>
          <w:rFonts w:ascii="Calibri" w:hAnsi="Calibri"/>
          <w:b/>
          <w:sz w:val="24"/>
          <w:szCs w:val="24"/>
        </w:rPr>
      </w:pPr>
    </w:p>
    <w:p w:rsidR="00FB00DA" w:rsidRPr="004B0107" w:rsidRDefault="00FB00DA" w:rsidP="00150547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>FORMACION ACADEMICA</w:t>
      </w: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>NIVEL UNIVERSITARIO/DOCTORADO</w:t>
      </w: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 xml:space="preserve">-Doctor en Ciencias Jurídicas </w:t>
      </w:r>
      <w:r w:rsidRPr="004B0107">
        <w:rPr>
          <w:rFonts w:ascii="Calibri" w:hAnsi="Calibri"/>
          <w:szCs w:val="22"/>
        </w:rPr>
        <w:t>(Universidad Católica Argentina), 21.6.2018.</w:t>
      </w:r>
    </w:p>
    <w:p w:rsidR="00FB00DA" w:rsidRDefault="00FB00DA" w:rsidP="00FB00DA">
      <w:pPr>
        <w:rPr>
          <w:rFonts w:ascii="Calibri" w:hAnsi="Calibri"/>
          <w:szCs w:val="22"/>
        </w:rPr>
      </w:pPr>
      <w:r w:rsidRPr="004B0107">
        <w:rPr>
          <w:rFonts w:ascii="Calibri" w:hAnsi="Calibri"/>
          <w:szCs w:val="22"/>
        </w:rPr>
        <w:t>Tema de tesis: La continuidad de la propiedad familiar agraria en la Argentina. Calificación: 10, sobresaliente. (Plan de doctorado de dos años de curso, presentación de ocho monografías y traducción de texto extranjero. Tesis de 420 págs.)</w:t>
      </w:r>
    </w:p>
    <w:p w:rsidR="000733FE" w:rsidRDefault="000733FE" w:rsidP="00FB00DA">
      <w:pPr>
        <w:rPr>
          <w:rFonts w:ascii="Calibri" w:hAnsi="Calibri"/>
          <w:szCs w:val="22"/>
        </w:rPr>
      </w:pPr>
    </w:p>
    <w:p w:rsidR="000733FE" w:rsidRDefault="000733FE" w:rsidP="00FB00DA">
      <w:pPr>
        <w:rPr>
          <w:rFonts w:ascii="Calibri" w:hAnsi="Calibri"/>
          <w:szCs w:val="22"/>
        </w:rPr>
      </w:pPr>
      <w:r w:rsidRPr="000733FE">
        <w:rPr>
          <w:rFonts w:ascii="Calibri" w:hAnsi="Calibri"/>
          <w:b/>
          <w:bCs/>
          <w:szCs w:val="22"/>
        </w:rPr>
        <w:t>-Doctorando en Historia</w:t>
      </w:r>
      <w:r>
        <w:rPr>
          <w:rFonts w:ascii="Calibri" w:hAnsi="Calibri"/>
          <w:szCs w:val="22"/>
        </w:rPr>
        <w:t xml:space="preserve"> (Universidad Católica Argentina), abril de 2020.</w:t>
      </w:r>
    </w:p>
    <w:p w:rsidR="000733FE" w:rsidRPr="004B0107" w:rsidRDefault="000733FE" w:rsidP="00FB00DA">
      <w:pPr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Tema de tesis: Léonard Gorse, un defensor del trono y del altar.</w:t>
      </w: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>NIVEL UNIVERSITARIO/POSGRADO/ESPECIALIZACION</w:t>
      </w: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4D6AE3" w:rsidRPr="004D6AE3" w:rsidRDefault="004D6AE3" w:rsidP="004D6AE3">
      <w:pPr>
        <w:rPr>
          <w:rFonts w:ascii="Calibri" w:hAnsi="Calibri"/>
          <w:szCs w:val="22"/>
        </w:rPr>
      </w:pPr>
      <w:r w:rsidRPr="004D6AE3">
        <w:rPr>
          <w:rFonts w:ascii="Calibri" w:hAnsi="Calibri"/>
          <w:b/>
          <w:szCs w:val="22"/>
        </w:rPr>
        <w:t>-</w:t>
      </w:r>
      <w:r w:rsidRPr="004D6AE3">
        <w:rPr>
          <w:rFonts w:ascii="Calibri" w:hAnsi="Calibri"/>
          <w:b/>
          <w:bCs/>
          <w:szCs w:val="22"/>
        </w:rPr>
        <w:t xml:space="preserve">Programa de Formación para Profesores Universitarios en la UCA. </w:t>
      </w:r>
      <w:r w:rsidRPr="004D6AE3">
        <w:rPr>
          <w:rFonts w:ascii="Calibri" w:hAnsi="Calibri"/>
          <w:szCs w:val="22"/>
        </w:rPr>
        <w:t xml:space="preserve">Asignatura: Liderazgo, Motivación y Comunicación. </w:t>
      </w:r>
    </w:p>
    <w:p w:rsidR="004D6AE3" w:rsidRDefault="004D6AE3" w:rsidP="00FB00DA">
      <w:pPr>
        <w:rPr>
          <w:rFonts w:ascii="Calibri" w:hAnsi="Calibri"/>
          <w:b/>
          <w:szCs w:val="22"/>
        </w:rPr>
      </w:pPr>
    </w:p>
    <w:p w:rsidR="00FB00DA" w:rsidRDefault="00FB00DA" w:rsidP="00FB00DA">
      <w:pPr>
        <w:rPr>
          <w:rFonts w:ascii="Calibri" w:hAnsi="Calibri" w:cs="Arial"/>
          <w:szCs w:val="22"/>
        </w:rPr>
      </w:pPr>
      <w:r w:rsidRPr="004B0107">
        <w:rPr>
          <w:rFonts w:ascii="Calibri" w:hAnsi="Calibri"/>
          <w:b/>
          <w:szCs w:val="22"/>
        </w:rPr>
        <w:t>-</w:t>
      </w:r>
      <w:r w:rsidR="007258F8">
        <w:rPr>
          <w:rFonts w:ascii="Calibri" w:hAnsi="Calibri" w:cs="Arial"/>
          <w:b/>
          <w:szCs w:val="22"/>
        </w:rPr>
        <w:t>Programa</w:t>
      </w:r>
      <w:r w:rsidRPr="004B0107">
        <w:rPr>
          <w:rFonts w:ascii="Calibri" w:hAnsi="Calibri" w:cs="Arial"/>
          <w:b/>
          <w:szCs w:val="22"/>
        </w:rPr>
        <w:t xml:space="preserve"> “El Código Civil y Comercial y su impacto en temas de Derecho Empresario”</w:t>
      </w:r>
      <w:r w:rsidRPr="004B0107">
        <w:rPr>
          <w:rFonts w:ascii="Calibri" w:hAnsi="Calibri" w:cs="Arial"/>
          <w:szCs w:val="22"/>
        </w:rPr>
        <w:t xml:space="preserve">. </w:t>
      </w:r>
      <w:r w:rsidR="007733A8">
        <w:rPr>
          <w:rFonts w:ascii="Calibri" w:hAnsi="Calibri" w:cs="Arial"/>
          <w:szCs w:val="22"/>
        </w:rPr>
        <w:t xml:space="preserve">Departamento de Derecho de la Empresa de la </w:t>
      </w:r>
      <w:r w:rsidRPr="004B0107">
        <w:rPr>
          <w:rFonts w:ascii="Calibri" w:hAnsi="Calibri" w:cs="Arial"/>
          <w:szCs w:val="22"/>
        </w:rPr>
        <w:t xml:space="preserve">Facultad de Derecho de la Universidad Austral, </w:t>
      </w:r>
      <w:r w:rsidR="007733A8">
        <w:rPr>
          <w:rFonts w:ascii="Calibri" w:hAnsi="Calibri" w:cs="Arial"/>
          <w:szCs w:val="22"/>
        </w:rPr>
        <w:t xml:space="preserve">3 de </w:t>
      </w:r>
      <w:r w:rsidR="0049076D">
        <w:rPr>
          <w:rFonts w:ascii="Calibri" w:hAnsi="Calibri" w:cs="Arial"/>
          <w:szCs w:val="22"/>
        </w:rPr>
        <w:t>j</w:t>
      </w:r>
      <w:r w:rsidRPr="004B0107">
        <w:rPr>
          <w:rFonts w:ascii="Calibri" w:hAnsi="Calibri" w:cs="Arial"/>
          <w:szCs w:val="22"/>
        </w:rPr>
        <w:t>unio/</w:t>
      </w:r>
      <w:r w:rsidR="007733A8">
        <w:rPr>
          <w:rFonts w:ascii="Calibri" w:hAnsi="Calibri" w:cs="Arial"/>
          <w:szCs w:val="22"/>
        </w:rPr>
        <w:t xml:space="preserve">23 de </w:t>
      </w:r>
      <w:r w:rsidR="0049076D">
        <w:rPr>
          <w:rFonts w:ascii="Calibri" w:hAnsi="Calibri" w:cs="Arial"/>
          <w:szCs w:val="22"/>
        </w:rPr>
        <w:t>s</w:t>
      </w:r>
      <w:r w:rsidRPr="004B0107">
        <w:rPr>
          <w:rFonts w:ascii="Calibri" w:hAnsi="Calibri" w:cs="Arial"/>
          <w:szCs w:val="22"/>
        </w:rPr>
        <w:t>eptiembre 2015.</w:t>
      </w:r>
    </w:p>
    <w:p w:rsidR="008537CE" w:rsidRPr="004B0107" w:rsidRDefault="008537CE" w:rsidP="00FB00DA">
      <w:pPr>
        <w:rPr>
          <w:rFonts w:ascii="Calibri" w:hAnsi="Calibri" w:cs="Arial"/>
          <w:szCs w:val="22"/>
        </w:rPr>
      </w:pPr>
    </w:p>
    <w:p w:rsidR="00FB00DA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>-Posgrado en Derecho del Seguro</w:t>
      </w:r>
      <w:r w:rsidR="00A50CAF" w:rsidRPr="00A50CAF">
        <w:rPr>
          <w:rFonts w:ascii="Calibri" w:hAnsi="Calibri"/>
          <w:szCs w:val="22"/>
        </w:rPr>
        <w:t>. Facultad de Derecho</w:t>
      </w:r>
      <w:r w:rsidRPr="004B0107">
        <w:rPr>
          <w:rFonts w:ascii="Calibri" w:hAnsi="Calibri"/>
          <w:b/>
          <w:szCs w:val="22"/>
        </w:rPr>
        <w:t xml:space="preserve"> </w:t>
      </w:r>
      <w:r w:rsidRPr="004B0107">
        <w:rPr>
          <w:rFonts w:ascii="Calibri" w:hAnsi="Calibri"/>
          <w:szCs w:val="22"/>
        </w:rPr>
        <w:t xml:space="preserve">(Universidad Católica Argentina), </w:t>
      </w:r>
      <w:r w:rsidR="00F2609D">
        <w:rPr>
          <w:rFonts w:ascii="Calibri" w:hAnsi="Calibri"/>
          <w:szCs w:val="22"/>
        </w:rPr>
        <w:t xml:space="preserve">3 de </w:t>
      </w:r>
      <w:r w:rsidR="0049076D">
        <w:rPr>
          <w:rFonts w:ascii="Calibri" w:hAnsi="Calibri"/>
          <w:szCs w:val="22"/>
        </w:rPr>
        <w:t>m</w:t>
      </w:r>
      <w:r w:rsidRPr="004B0107">
        <w:rPr>
          <w:rFonts w:ascii="Calibri" w:hAnsi="Calibri"/>
          <w:szCs w:val="22"/>
        </w:rPr>
        <w:t>ayo 2007/</w:t>
      </w:r>
      <w:r w:rsidR="00F2609D">
        <w:rPr>
          <w:rFonts w:ascii="Calibri" w:hAnsi="Calibri"/>
          <w:szCs w:val="22"/>
        </w:rPr>
        <w:t xml:space="preserve">18 de </w:t>
      </w:r>
      <w:r w:rsidR="0049076D">
        <w:rPr>
          <w:rFonts w:ascii="Calibri" w:hAnsi="Calibri"/>
          <w:szCs w:val="22"/>
        </w:rPr>
        <w:t>o</w:t>
      </w:r>
      <w:r w:rsidRPr="004B0107">
        <w:rPr>
          <w:rFonts w:ascii="Calibri" w:hAnsi="Calibri"/>
          <w:szCs w:val="22"/>
        </w:rPr>
        <w:t>ctubre 2007.</w:t>
      </w:r>
      <w:r w:rsidRPr="004B0107">
        <w:rPr>
          <w:rFonts w:ascii="Calibri" w:hAnsi="Calibri"/>
          <w:b/>
          <w:szCs w:val="22"/>
        </w:rPr>
        <w:t xml:space="preserve"> </w:t>
      </w:r>
    </w:p>
    <w:p w:rsidR="00172634" w:rsidRDefault="00172634" w:rsidP="00FB00DA">
      <w:pPr>
        <w:rPr>
          <w:rFonts w:ascii="Calibri" w:hAnsi="Calibri"/>
          <w:b/>
          <w:szCs w:val="22"/>
        </w:rPr>
      </w:pPr>
    </w:p>
    <w:p w:rsidR="00AB60A9" w:rsidRDefault="00AB60A9" w:rsidP="00172634">
      <w:pPr>
        <w:rPr>
          <w:rFonts w:ascii="Calibri" w:hAnsi="Calibri"/>
          <w:b/>
          <w:bCs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>NIVEL UNIVERSITARIO/GRADO</w:t>
      </w: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 xml:space="preserve">-Abogado </w:t>
      </w:r>
      <w:r w:rsidRPr="004B0107">
        <w:rPr>
          <w:rFonts w:ascii="Calibri" w:hAnsi="Calibri"/>
          <w:szCs w:val="22"/>
        </w:rPr>
        <w:t>(Universidad Católica Argentina), 11.9.1997.</w:t>
      </w: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4B0107" w:rsidRPr="004B0107" w:rsidRDefault="004B0107" w:rsidP="00FB00DA">
      <w:pPr>
        <w:rPr>
          <w:rFonts w:ascii="Calibri" w:hAnsi="Calibri"/>
          <w:b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>NIVEL SECUNDARIO</w:t>
      </w: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>-Bachiller</w:t>
      </w:r>
      <w:r w:rsidRPr="004B0107">
        <w:rPr>
          <w:rFonts w:ascii="Calibri" w:hAnsi="Calibri"/>
          <w:szCs w:val="22"/>
        </w:rPr>
        <w:t>, Colegio San Juan el Precursor, San Isidro, 1987.</w:t>
      </w: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 xml:space="preserve">FORMACION COMPLEMENTARIA. Idiomas: </w:t>
      </w:r>
    </w:p>
    <w:p w:rsidR="00FB00DA" w:rsidRPr="004B0107" w:rsidRDefault="00FB00DA" w:rsidP="00FB00DA">
      <w:pPr>
        <w:rPr>
          <w:rFonts w:ascii="Calibri" w:hAnsi="Calibri"/>
          <w:szCs w:val="22"/>
        </w:rPr>
      </w:pPr>
      <w:r w:rsidRPr="004B0107">
        <w:rPr>
          <w:rFonts w:ascii="Calibri" w:hAnsi="Calibri"/>
          <w:b/>
          <w:szCs w:val="22"/>
        </w:rPr>
        <w:t>Inglés</w:t>
      </w:r>
      <w:r w:rsidRPr="004B0107">
        <w:rPr>
          <w:rFonts w:ascii="Calibri" w:hAnsi="Calibri"/>
          <w:szCs w:val="22"/>
        </w:rPr>
        <w:t>: Dominio oral y escrito.</w:t>
      </w:r>
    </w:p>
    <w:p w:rsidR="00FB00DA" w:rsidRPr="004B0107" w:rsidRDefault="00FB00DA" w:rsidP="00FB00DA">
      <w:pPr>
        <w:rPr>
          <w:rFonts w:ascii="Calibri" w:hAnsi="Calibri"/>
          <w:szCs w:val="22"/>
        </w:rPr>
      </w:pPr>
      <w:r w:rsidRPr="004B0107">
        <w:rPr>
          <w:rFonts w:ascii="Calibri" w:hAnsi="Calibri"/>
          <w:b/>
          <w:szCs w:val="22"/>
        </w:rPr>
        <w:t>Francés</w:t>
      </w:r>
      <w:r w:rsidRPr="004B0107">
        <w:rPr>
          <w:rFonts w:ascii="Calibri" w:hAnsi="Calibri"/>
          <w:szCs w:val="22"/>
        </w:rPr>
        <w:t>: Bilingüe.</w:t>
      </w:r>
    </w:p>
    <w:p w:rsidR="00FB00DA" w:rsidRPr="004B0107" w:rsidRDefault="00FB00DA" w:rsidP="00FB00DA">
      <w:pPr>
        <w:rPr>
          <w:rFonts w:ascii="Calibri" w:hAnsi="Calibri"/>
          <w:b/>
          <w:szCs w:val="22"/>
        </w:rPr>
      </w:pPr>
      <w:r w:rsidRPr="004B0107">
        <w:rPr>
          <w:rFonts w:ascii="Calibri" w:hAnsi="Calibri"/>
          <w:b/>
          <w:szCs w:val="22"/>
        </w:rPr>
        <w:t>Portugués</w:t>
      </w:r>
      <w:r w:rsidRPr="004B0107">
        <w:rPr>
          <w:rFonts w:ascii="Calibri" w:hAnsi="Calibri"/>
          <w:szCs w:val="22"/>
        </w:rPr>
        <w:t>: Lectura fluida.</w:t>
      </w:r>
      <w:r w:rsidRPr="004B0107">
        <w:rPr>
          <w:rFonts w:ascii="Calibri" w:hAnsi="Calibri"/>
          <w:b/>
          <w:szCs w:val="22"/>
        </w:rPr>
        <w:tab/>
      </w:r>
    </w:p>
    <w:p w:rsidR="009B58F4" w:rsidRDefault="009B58F4">
      <w:pPr>
        <w:pBdr>
          <w:bottom w:val="single" w:sz="12" w:space="1" w:color="auto"/>
        </w:pBdr>
      </w:pPr>
    </w:p>
    <w:p w:rsidR="00150547" w:rsidRPr="00150547" w:rsidRDefault="00150547">
      <w:pPr>
        <w:rPr>
          <w:rFonts w:asciiTheme="minorHAnsi" w:hAnsiTheme="minorHAnsi"/>
        </w:rPr>
      </w:pPr>
    </w:p>
    <w:p w:rsidR="00325264" w:rsidRDefault="00325264" w:rsidP="00150547">
      <w:pPr>
        <w:jc w:val="center"/>
        <w:rPr>
          <w:rFonts w:asciiTheme="minorHAnsi" w:hAnsiTheme="minorHAnsi"/>
          <w:b/>
          <w:sz w:val="24"/>
          <w:szCs w:val="24"/>
        </w:rPr>
      </w:pPr>
    </w:p>
    <w:p w:rsidR="00150547" w:rsidRDefault="00150547" w:rsidP="00150547">
      <w:pPr>
        <w:jc w:val="center"/>
        <w:rPr>
          <w:rFonts w:asciiTheme="minorHAnsi" w:hAnsiTheme="minorHAnsi"/>
          <w:b/>
          <w:sz w:val="24"/>
          <w:szCs w:val="24"/>
        </w:rPr>
      </w:pPr>
      <w:r w:rsidRPr="00150547">
        <w:rPr>
          <w:rFonts w:asciiTheme="minorHAnsi" w:hAnsiTheme="minorHAnsi"/>
          <w:b/>
          <w:sz w:val="24"/>
          <w:szCs w:val="24"/>
        </w:rPr>
        <w:t>CARGOS ACADEMICOS</w:t>
      </w:r>
    </w:p>
    <w:p w:rsidR="00150547" w:rsidRDefault="00150547" w:rsidP="00150547">
      <w:pPr>
        <w:jc w:val="center"/>
        <w:rPr>
          <w:rFonts w:asciiTheme="minorHAnsi" w:hAnsiTheme="minorHAnsi"/>
          <w:b/>
          <w:sz w:val="24"/>
          <w:szCs w:val="24"/>
        </w:rPr>
      </w:pPr>
    </w:p>
    <w:p w:rsidR="00150547" w:rsidRDefault="00150547" w:rsidP="00150547">
      <w:pPr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DOCENCIA. Nivel superior universitario.</w:t>
      </w:r>
    </w:p>
    <w:p w:rsidR="00150547" w:rsidRDefault="00150547" w:rsidP="00150547">
      <w:pPr>
        <w:rPr>
          <w:rFonts w:asciiTheme="minorHAnsi" w:hAnsiTheme="minorHAnsi"/>
          <w:b/>
          <w:sz w:val="24"/>
          <w:szCs w:val="24"/>
        </w:rPr>
      </w:pPr>
    </w:p>
    <w:p w:rsidR="004B0107" w:rsidRPr="004B0107" w:rsidRDefault="004B0107" w:rsidP="00150547">
      <w:pPr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>-</w:t>
      </w:r>
      <w:r w:rsidRPr="004B0107">
        <w:rPr>
          <w:rFonts w:asciiTheme="minorHAnsi" w:hAnsiTheme="minorHAnsi"/>
          <w:b/>
          <w:szCs w:val="22"/>
        </w:rPr>
        <w:t>Profesor Protitular</w:t>
      </w:r>
      <w:r w:rsidR="00962F9D">
        <w:rPr>
          <w:rFonts w:asciiTheme="minorHAnsi" w:hAnsiTheme="minorHAnsi"/>
          <w:b/>
          <w:szCs w:val="22"/>
        </w:rPr>
        <w:t xml:space="preserve"> </w:t>
      </w:r>
      <w:r w:rsidR="00700E08">
        <w:rPr>
          <w:rFonts w:asciiTheme="minorHAnsi" w:hAnsiTheme="minorHAnsi"/>
          <w:b/>
          <w:szCs w:val="22"/>
        </w:rPr>
        <w:t xml:space="preserve">regular </w:t>
      </w:r>
      <w:r w:rsidR="00962F9D">
        <w:rPr>
          <w:rFonts w:asciiTheme="minorHAnsi" w:hAnsiTheme="minorHAnsi"/>
          <w:b/>
          <w:szCs w:val="22"/>
        </w:rPr>
        <w:t>a cargo de cátedra</w:t>
      </w:r>
    </w:p>
    <w:p w:rsidR="004B0107" w:rsidRPr="004B0107" w:rsidRDefault="004B0107" w:rsidP="00150547">
      <w:pPr>
        <w:rPr>
          <w:rFonts w:asciiTheme="minorHAnsi" w:hAnsiTheme="minorHAnsi"/>
          <w:szCs w:val="22"/>
        </w:rPr>
      </w:pPr>
      <w:r w:rsidRPr="004B0107">
        <w:rPr>
          <w:rFonts w:asciiTheme="minorHAnsi" w:hAnsiTheme="minorHAnsi"/>
          <w:szCs w:val="22"/>
        </w:rPr>
        <w:t xml:space="preserve">Materia: </w:t>
      </w:r>
      <w:r w:rsidRPr="004148FC">
        <w:rPr>
          <w:rFonts w:asciiTheme="minorHAnsi" w:hAnsiTheme="minorHAnsi"/>
          <w:b/>
          <w:szCs w:val="22"/>
        </w:rPr>
        <w:t>Historia del Derecho</w:t>
      </w:r>
      <w:r w:rsidRPr="004B0107">
        <w:rPr>
          <w:rFonts w:asciiTheme="minorHAnsi" w:hAnsiTheme="minorHAnsi"/>
          <w:szCs w:val="22"/>
        </w:rPr>
        <w:t>.</w:t>
      </w:r>
      <w:r w:rsidR="006054CA">
        <w:rPr>
          <w:rFonts w:asciiTheme="minorHAnsi" w:hAnsiTheme="minorHAnsi"/>
          <w:szCs w:val="22"/>
        </w:rPr>
        <w:t xml:space="preserve"> A cargo de la comisión mañana B.</w:t>
      </w:r>
    </w:p>
    <w:p w:rsidR="00150547" w:rsidRPr="004B0107" w:rsidRDefault="004B0107" w:rsidP="00150547">
      <w:pPr>
        <w:rPr>
          <w:rFonts w:asciiTheme="minorHAnsi" w:hAnsiTheme="minorHAnsi"/>
          <w:szCs w:val="22"/>
        </w:rPr>
      </w:pPr>
      <w:r w:rsidRPr="004B0107">
        <w:rPr>
          <w:rFonts w:asciiTheme="minorHAnsi" w:hAnsiTheme="minorHAnsi"/>
          <w:szCs w:val="22"/>
        </w:rPr>
        <w:t xml:space="preserve">Facultad de Derecho (Universidad Católica Argentina). </w:t>
      </w:r>
    </w:p>
    <w:p w:rsidR="004B0107" w:rsidRDefault="004B0107" w:rsidP="004B0107">
      <w:pPr>
        <w:rPr>
          <w:rFonts w:asciiTheme="minorHAnsi" w:hAnsiTheme="minorHAnsi"/>
          <w:szCs w:val="22"/>
        </w:rPr>
      </w:pPr>
      <w:r w:rsidRPr="004B0107">
        <w:rPr>
          <w:rFonts w:asciiTheme="minorHAnsi" w:hAnsiTheme="minorHAnsi"/>
          <w:szCs w:val="22"/>
        </w:rPr>
        <w:t>Desde 20</w:t>
      </w:r>
      <w:r w:rsidR="00176B79">
        <w:rPr>
          <w:rFonts w:asciiTheme="minorHAnsi" w:hAnsiTheme="minorHAnsi"/>
          <w:szCs w:val="22"/>
        </w:rPr>
        <w:t>17</w:t>
      </w:r>
      <w:r w:rsidRPr="004B0107">
        <w:rPr>
          <w:rFonts w:asciiTheme="minorHAnsi" w:hAnsiTheme="minorHAnsi"/>
          <w:szCs w:val="22"/>
        </w:rPr>
        <w:t>.</w:t>
      </w:r>
    </w:p>
    <w:p w:rsidR="00176B79" w:rsidRDefault="00176B79" w:rsidP="004B0107">
      <w:pPr>
        <w:rPr>
          <w:rFonts w:asciiTheme="minorHAnsi" w:hAnsiTheme="minorHAnsi"/>
          <w:szCs w:val="22"/>
        </w:rPr>
      </w:pPr>
    </w:p>
    <w:p w:rsidR="00176B79" w:rsidRPr="00176B79" w:rsidRDefault="00176B79" w:rsidP="004B0107">
      <w:pPr>
        <w:rPr>
          <w:rFonts w:asciiTheme="minorHAnsi" w:hAnsiTheme="minorHAnsi"/>
          <w:b/>
          <w:szCs w:val="22"/>
        </w:rPr>
      </w:pPr>
      <w:r w:rsidRPr="00176B79">
        <w:rPr>
          <w:rFonts w:asciiTheme="minorHAnsi" w:hAnsiTheme="minorHAnsi"/>
          <w:b/>
          <w:szCs w:val="22"/>
        </w:rPr>
        <w:t>-Profesor asistente/adjunto</w:t>
      </w:r>
    </w:p>
    <w:p w:rsidR="00176B79" w:rsidRDefault="00176B79" w:rsidP="004B0107">
      <w:pPr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Materia: Historia del derecho. Cátedra del Dr. Alberto David Leiva, comisión mañana B.</w:t>
      </w:r>
    </w:p>
    <w:p w:rsidR="00176B79" w:rsidRPr="004B0107" w:rsidRDefault="00176B79" w:rsidP="00176B79">
      <w:pPr>
        <w:rPr>
          <w:rFonts w:asciiTheme="minorHAnsi" w:hAnsiTheme="minorHAnsi"/>
          <w:szCs w:val="22"/>
        </w:rPr>
      </w:pPr>
      <w:r w:rsidRPr="004B0107">
        <w:rPr>
          <w:rFonts w:asciiTheme="minorHAnsi" w:hAnsiTheme="minorHAnsi"/>
          <w:szCs w:val="22"/>
        </w:rPr>
        <w:t xml:space="preserve">Facultad de Derecho (Universidad Católica Argentina). </w:t>
      </w:r>
    </w:p>
    <w:p w:rsidR="00176B79" w:rsidRDefault="00F4765E" w:rsidP="004B0107">
      <w:pPr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Entre</w:t>
      </w:r>
      <w:r w:rsidR="00176B79">
        <w:rPr>
          <w:rFonts w:asciiTheme="minorHAnsi" w:hAnsiTheme="minorHAnsi"/>
          <w:szCs w:val="22"/>
        </w:rPr>
        <w:t xml:space="preserve"> 2005-2016.</w:t>
      </w:r>
    </w:p>
    <w:p w:rsidR="006054CA" w:rsidRDefault="006054CA" w:rsidP="004B0107">
      <w:pPr>
        <w:rPr>
          <w:rFonts w:asciiTheme="minorHAnsi" w:hAnsiTheme="minorHAnsi"/>
          <w:szCs w:val="22"/>
        </w:rPr>
      </w:pPr>
    </w:p>
    <w:p w:rsidR="006054CA" w:rsidRPr="006054CA" w:rsidRDefault="006054CA" w:rsidP="004B0107">
      <w:pPr>
        <w:rPr>
          <w:rFonts w:asciiTheme="minorHAnsi" w:hAnsiTheme="minorHAnsi"/>
          <w:b/>
          <w:szCs w:val="22"/>
        </w:rPr>
      </w:pPr>
      <w:r w:rsidRPr="006054CA">
        <w:rPr>
          <w:rFonts w:asciiTheme="minorHAnsi" w:hAnsiTheme="minorHAnsi"/>
          <w:b/>
          <w:szCs w:val="22"/>
        </w:rPr>
        <w:t>-Profesor Adjunto</w:t>
      </w:r>
    </w:p>
    <w:p w:rsidR="006054CA" w:rsidRPr="004B0107" w:rsidRDefault="006054CA" w:rsidP="006054CA">
      <w:pPr>
        <w:rPr>
          <w:rFonts w:asciiTheme="minorHAnsi" w:hAnsiTheme="minorHAnsi"/>
          <w:szCs w:val="22"/>
        </w:rPr>
      </w:pPr>
      <w:r w:rsidRPr="004B0107">
        <w:rPr>
          <w:rFonts w:asciiTheme="minorHAnsi" w:hAnsiTheme="minorHAnsi"/>
          <w:szCs w:val="22"/>
        </w:rPr>
        <w:t xml:space="preserve">Materia: </w:t>
      </w:r>
      <w:r w:rsidRPr="004148FC">
        <w:rPr>
          <w:rFonts w:asciiTheme="minorHAnsi" w:hAnsiTheme="minorHAnsi"/>
          <w:b/>
          <w:szCs w:val="22"/>
        </w:rPr>
        <w:t>Historia del Derecho</w:t>
      </w:r>
      <w:r w:rsidRPr="004B0107">
        <w:rPr>
          <w:rFonts w:asciiTheme="minorHAnsi" w:hAnsiTheme="minorHAnsi"/>
          <w:szCs w:val="22"/>
        </w:rPr>
        <w:t>.</w:t>
      </w:r>
      <w:r>
        <w:rPr>
          <w:rFonts w:asciiTheme="minorHAnsi" w:hAnsiTheme="minorHAnsi"/>
          <w:szCs w:val="22"/>
        </w:rPr>
        <w:t xml:space="preserve"> Cátedra de Enrique P. Mayochi, comisión mañana D.</w:t>
      </w:r>
    </w:p>
    <w:p w:rsidR="006054CA" w:rsidRPr="004B0107" w:rsidRDefault="006054CA" w:rsidP="006054CA">
      <w:pPr>
        <w:rPr>
          <w:rFonts w:asciiTheme="minorHAnsi" w:hAnsiTheme="minorHAnsi"/>
          <w:szCs w:val="22"/>
        </w:rPr>
      </w:pPr>
      <w:r w:rsidRPr="004B0107">
        <w:rPr>
          <w:rFonts w:asciiTheme="minorHAnsi" w:hAnsiTheme="minorHAnsi"/>
          <w:szCs w:val="22"/>
        </w:rPr>
        <w:t xml:space="preserve">Facultad de Derecho (Universidad Católica Argentina). </w:t>
      </w:r>
    </w:p>
    <w:p w:rsidR="006054CA" w:rsidRDefault="00F4765E" w:rsidP="006054CA">
      <w:pPr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 xml:space="preserve">Entre </w:t>
      </w:r>
      <w:r w:rsidR="006054CA" w:rsidRPr="004B0107">
        <w:rPr>
          <w:rFonts w:asciiTheme="minorHAnsi" w:hAnsiTheme="minorHAnsi"/>
          <w:szCs w:val="22"/>
        </w:rPr>
        <w:t>20</w:t>
      </w:r>
      <w:r w:rsidR="006054CA">
        <w:rPr>
          <w:rFonts w:asciiTheme="minorHAnsi" w:hAnsiTheme="minorHAnsi"/>
          <w:szCs w:val="22"/>
        </w:rPr>
        <w:t>13-2016</w:t>
      </w:r>
      <w:r>
        <w:rPr>
          <w:rFonts w:asciiTheme="minorHAnsi" w:hAnsiTheme="minorHAnsi"/>
          <w:szCs w:val="22"/>
        </w:rPr>
        <w:t>.</w:t>
      </w:r>
    </w:p>
    <w:p w:rsidR="006054CA" w:rsidRDefault="006054CA" w:rsidP="004B0107">
      <w:pPr>
        <w:rPr>
          <w:rFonts w:asciiTheme="minorHAnsi" w:hAnsiTheme="minorHAnsi"/>
          <w:szCs w:val="22"/>
        </w:rPr>
      </w:pPr>
    </w:p>
    <w:p w:rsidR="004B0107" w:rsidRPr="004148FC" w:rsidRDefault="004B0107" w:rsidP="004B0107">
      <w:pPr>
        <w:rPr>
          <w:rStyle w:val="Profesin"/>
          <w:rFonts w:ascii="Calibri" w:hAnsi="Calibri"/>
          <w:b/>
          <w:szCs w:val="22"/>
        </w:rPr>
      </w:pPr>
      <w:r w:rsidRPr="004148FC">
        <w:rPr>
          <w:rFonts w:asciiTheme="minorHAnsi" w:hAnsiTheme="minorHAnsi"/>
          <w:b/>
          <w:szCs w:val="22"/>
        </w:rPr>
        <w:t>-</w:t>
      </w:r>
      <w:r w:rsidRPr="004148FC">
        <w:rPr>
          <w:rStyle w:val="Profesin"/>
          <w:rFonts w:ascii="Calibri" w:hAnsi="Calibri"/>
          <w:b/>
          <w:szCs w:val="22"/>
        </w:rPr>
        <w:t>Profesor invitado</w:t>
      </w:r>
    </w:p>
    <w:p w:rsidR="004B0107" w:rsidRPr="004148FC" w:rsidRDefault="004B0107" w:rsidP="004B0107">
      <w:pPr>
        <w:rPr>
          <w:rStyle w:val="Profesin"/>
          <w:rFonts w:ascii="Calibri" w:hAnsi="Calibri"/>
          <w:szCs w:val="22"/>
        </w:rPr>
      </w:pPr>
      <w:r w:rsidRPr="004148FC">
        <w:rPr>
          <w:rStyle w:val="Profesin"/>
          <w:rFonts w:ascii="Calibri" w:hAnsi="Calibri"/>
          <w:szCs w:val="22"/>
        </w:rPr>
        <w:t xml:space="preserve">Materia: </w:t>
      </w:r>
      <w:r w:rsidRPr="004148FC">
        <w:rPr>
          <w:rStyle w:val="Profesin"/>
          <w:rFonts w:ascii="Calibri" w:hAnsi="Calibri"/>
          <w:b/>
          <w:szCs w:val="22"/>
        </w:rPr>
        <w:t>Historia Argentina</w:t>
      </w:r>
      <w:r w:rsidRPr="004148FC">
        <w:rPr>
          <w:rStyle w:val="Profesin"/>
          <w:rFonts w:ascii="Calibri" w:hAnsi="Calibri"/>
          <w:szCs w:val="22"/>
        </w:rPr>
        <w:t xml:space="preserve">. </w:t>
      </w:r>
    </w:p>
    <w:p w:rsidR="004148FC" w:rsidRPr="004148FC" w:rsidRDefault="004148FC" w:rsidP="004B0107">
      <w:pPr>
        <w:rPr>
          <w:rStyle w:val="Profesin"/>
          <w:rFonts w:ascii="Calibri" w:hAnsi="Calibri"/>
          <w:szCs w:val="22"/>
        </w:rPr>
      </w:pPr>
      <w:r w:rsidRPr="004148FC">
        <w:rPr>
          <w:rStyle w:val="Profesin"/>
          <w:rFonts w:ascii="Calibri" w:hAnsi="Calibri"/>
          <w:szCs w:val="22"/>
        </w:rPr>
        <w:t xml:space="preserve">Escuela de Ciencias Políticas. </w:t>
      </w:r>
      <w:r w:rsidR="004B0107" w:rsidRPr="004148FC">
        <w:rPr>
          <w:rStyle w:val="Profesin"/>
          <w:rFonts w:ascii="Calibri" w:hAnsi="Calibri"/>
          <w:szCs w:val="22"/>
        </w:rPr>
        <w:t xml:space="preserve">Facultad de Derecho </w:t>
      </w:r>
      <w:r w:rsidRPr="004148FC">
        <w:rPr>
          <w:rFonts w:asciiTheme="minorHAnsi" w:hAnsiTheme="minorHAnsi"/>
          <w:szCs w:val="22"/>
        </w:rPr>
        <w:t>(Universidad Católica Argentina)</w:t>
      </w:r>
      <w:r w:rsidR="004B0107" w:rsidRPr="004148FC">
        <w:rPr>
          <w:rStyle w:val="Profesin"/>
          <w:rFonts w:ascii="Calibri" w:hAnsi="Calibri"/>
          <w:szCs w:val="22"/>
        </w:rPr>
        <w:t xml:space="preserve">. </w:t>
      </w:r>
    </w:p>
    <w:p w:rsidR="004B0107" w:rsidRPr="004148FC" w:rsidRDefault="00F4765E" w:rsidP="004B0107">
      <w:pPr>
        <w:rPr>
          <w:rStyle w:val="Profesin"/>
          <w:rFonts w:asciiTheme="minorHAnsi" w:hAnsiTheme="minorHAnsi"/>
          <w:szCs w:val="22"/>
        </w:rPr>
      </w:pPr>
      <w:r>
        <w:rPr>
          <w:rStyle w:val="Profesin"/>
          <w:rFonts w:ascii="Calibri" w:hAnsi="Calibri"/>
          <w:szCs w:val="22"/>
        </w:rPr>
        <w:t xml:space="preserve">Entre </w:t>
      </w:r>
      <w:r w:rsidR="004B0107" w:rsidRPr="004148FC">
        <w:rPr>
          <w:rStyle w:val="Profesin"/>
          <w:rFonts w:ascii="Calibri" w:hAnsi="Calibri"/>
          <w:szCs w:val="22"/>
        </w:rPr>
        <w:t>1998-2001.</w:t>
      </w:r>
    </w:p>
    <w:p w:rsidR="004B0107" w:rsidRPr="004148FC" w:rsidRDefault="004B0107" w:rsidP="00150547">
      <w:pPr>
        <w:rPr>
          <w:rFonts w:asciiTheme="minorHAnsi" w:hAnsiTheme="minorHAnsi"/>
          <w:szCs w:val="22"/>
        </w:rPr>
      </w:pPr>
    </w:p>
    <w:p w:rsidR="004148FC" w:rsidRPr="004148FC" w:rsidRDefault="004148FC" w:rsidP="004B0107">
      <w:pPr>
        <w:ind w:left="1440" w:hanging="1440"/>
        <w:rPr>
          <w:rStyle w:val="Profesin"/>
          <w:rFonts w:ascii="Calibri" w:hAnsi="Calibri"/>
          <w:b/>
          <w:szCs w:val="22"/>
        </w:rPr>
      </w:pPr>
      <w:r w:rsidRPr="004148FC">
        <w:rPr>
          <w:rStyle w:val="Profesin"/>
          <w:rFonts w:ascii="Calibri" w:hAnsi="Calibri"/>
          <w:b/>
          <w:szCs w:val="22"/>
        </w:rPr>
        <w:t>-Profesor a</w:t>
      </w:r>
      <w:r w:rsidR="004B0107" w:rsidRPr="004148FC">
        <w:rPr>
          <w:rStyle w:val="Profesin"/>
          <w:rFonts w:ascii="Calibri" w:hAnsi="Calibri"/>
          <w:b/>
          <w:szCs w:val="22"/>
        </w:rPr>
        <w:t>yudante diplomado</w:t>
      </w:r>
    </w:p>
    <w:p w:rsidR="004148FC" w:rsidRPr="004148FC" w:rsidRDefault="004148FC" w:rsidP="004B0107">
      <w:pPr>
        <w:ind w:left="1440" w:hanging="1440"/>
        <w:rPr>
          <w:rStyle w:val="Profesin"/>
          <w:rFonts w:ascii="Calibri" w:hAnsi="Calibri"/>
          <w:szCs w:val="22"/>
        </w:rPr>
      </w:pPr>
      <w:r w:rsidRPr="004148FC">
        <w:rPr>
          <w:rStyle w:val="Profesin"/>
          <w:rFonts w:ascii="Calibri" w:hAnsi="Calibri"/>
          <w:szCs w:val="22"/>
        </w:rPr>
        <w:lastRenderedPageBreak/>
        <w:t>M</w:t>
      </w:r>
      <w:r w:rsidR="004B0107" w:rsidRPr="004148FC">
        <w:rPr>
          <w:rStyle w:val="Profesin"/>
          <w:rFonts w:ascii="Calibri" w:hAnsi="Calibri"/>
          <w:szCs w:val="22"/>
        </w:rPr>
        <w:t>ateria</w:t>
      </w:r>
      <w:r w:rsidRPr="004148FC">
        <w:rPr>
          <w:rStyle w:val="Profesin"/>
          <w:rFonts w:ascii="Calibri" w:hAnsi="Calibri"/>
          <w:szCs w:val="22"/>
        </w:rPr>
        <w:t xml:space="preserve">: </w:t>
      </w:r>
      <w:r w:rsidRPr="004148FC">
        <w:rPr>
          <w:rStyle w:val="Profesin"/>
          <w:rFonts w:ascii="Calibri" w:hAnsi="Calibri"/>
          <w:b/>
          <w:szCs w:val="22"/>
        </w:rPr>
        <w:t>F</w:t>
      </w:r>
      <w:r w:rsidR="004B0107" w:rsidRPr="004148FC">
        <w:rPr>
          <w:rStyle w:val="Profesin"/>
          <w:rFonts w:ascii="Calibri" w:hAnsi="Calibri"/>
          <w:b/>
          <w:szCs w:val="22"/>
        </w:rPr>
        <w:t xml:space="preserve">ilosofía </w:t>
      </w:r>
      <w:r w:rsidR="00EB7682" w:rsidRPr="004148FC">
        <w:rPr>
          <w:rStyle w:val="Profesin"/>
          <w:rFonts w:ascii="Calibri" w:hAnsi="Calibri"/>
          <w:b/>
          <w:szCs w:val="22"/>
        </w:rPr>
        <w:t>del Derecho</w:t>
      </w:r>
      <w:r w:rsidRPr="004148FC">
        <w:rPr>
          <w:rStyle w:val="Profesin"/>
          <w:rFonts w:ascii="Calibri" w:hAnsi="Calibri"/>
          <w:szCs w:val="22"/>
        </w:rPr>
        <w:t>.</w:t>
      </w:r>
    </w:p>
    <w:p w:rsidR="004148FC" w:rsidRPr="004148FC" w:rsidRDefault="004148FC" w:rsidP="004148FC">
      <w:pPr>
        <w:rPr>
          <w:rFonts w:asciiTheme="minorHAnsi" w:hAnsiTheme="minorHAnsi"/>
          <w:szCs w:val="22"/>
        </w:rPr>
      </w:pPr>
      <w:r w:rsidRPr="004148FC">
        <w:rPr>
          <w:rFonts w:asciiTheme="minorHAnsi" w:hAnsiTheme="minorHAnsi"/>
          <w:szCs w:val="22"/>
        </w:rPr>
        <w:t xml:space="preserve">Facultad de Derecho (Universidad Católica Argentina). </w:t>
      </w:r>
    </w:p>
    <w:p w:rsidR="004148FC" w:rsidRDefault="00F4765E" w:rsidP="004B0107">
      <w:pPr>
        <w:ind w:left="1440" w:hanging="1440"/>
        <w:rPr>
          <w:rStyle w:val="Profesin"/>
          <w:rFonts w:ascii="Calibri" w:hAnsi="Calibri"/>
          <w:szCs w:val="22"/>
        </w:rPr>
      </w:pPr>
      <w:r>
        <w:rPr>
          <w:rStyle w:val="Profesin"/>
          <w:rFonts w:ascii="Calibri" w:hAnsi="Calibri"/>
          <w:szCs w:val="22"/>
        </w:rPr>
        <w:t xml:space="preserve">En </w:t>
      </w:r>
      <w:r w:rsidR="004148FC" w:rsidRPr="004148FC">
        <w:rPr>
          <w:rStyle w:val="Profesin"/>
          <w:rFonts w:ascii="Calibri" w:hAnsi="Calibri"/>
          <w:szCs w:val="22"/>
        </w:rPr>
        <w:t>1998</w:t>
      </w:r>
      <w:r>
        <w:rPr>
          <w:rStyle w:val="Profesin"/>
          <w:rFonts w:ascii="Calibri" w:hAnsi="Calibri"/>
          <w:szCs w:val="22"/>
        </w:rPr>
        <w:t>.</w:t>
      </w:r>
    </w:p>
    <w:p w:rsidR="000E0A4D" w:rsidRDefault="000E0A4D" w:rsidP="004B0107">
      <w:pPr>
        <w:ind w:left="1440" w:hanging="1440"/>
        <w:rPr>
          <w:rStyle w:val="Profesin"/>
          <w:rFonts w:ascii="Calibri" w:hAnsi="Calibri"/>
          <w:szCs w:val="22"/>
        </w:rPr>
      </w:pPr>
    </w:p>
    <w:p w:rsidR="000E0A4D" w:rsidRDefault="000E0A4D" w:rsidP="004B0107">
      <w:pPr>
        <w:ind w:left="1440" w:hanging="1440"/>
        <w:rPr>
          <w:rStyle w:val="Profesin"/>
          <w:rFonts w:ascii="Calibri" w:hAnsi="Calibri"/>
          <w:b/>
          <w:bCs/>
          <w:szCs w:val="22"/>
        </w:rPr>
      </w:pPr>
      <w:r w:rsidRPr="000E0A4D">
        <w:rPr>
          <w:rStyle w:val="Profesin"/>
          <w:rFonts w:ascii="Calibri" w:hAnsi="Calibri"/>
          <w:b/>
          <w:bCs/>
          <w:szCs w:val="22"/>
        </w:rPr>
        <w:t xml:space="preserve">DOCENCIA. Nivel secundario. </w:t>
      </w:r>
    </w:p>
    <w:p w:rsidR="000E0A4D" w:rsidRPr="000E0A4D" w:rsidRDefault="000E0A4D" w:rsidP="004B0107">
      <w:pPr>
        <w:ind w:left="1440" w:hanging="1440"/>
        <w:rPr>
          <w:rStyle w:val="Profesin"/>
          <w:rFonts w:ascii="Calibri" w:hAnsi="Calibri"/>
          <w:b/>
          <w:bCs/>
          <w:szCs w:val="22"/>
        </w:rPr>
      </w:pPr>
    </w:p>
    <w:p w:rsidR="000E0A4D" w:rsidRDefault="000E0A4D" w:rsidP="004B0107">
      <w:pPr>
        <w:ind w:left="1440" w:hanging="1440"/>
        <w:rPr>
          <w:rStyle w:val="Profesin"/>
          <w:rFonts w:ascii="Calibri" w:hAnsi="Calibri"/>
          <w:szCs w:val="22"/>
        </w:rPr>
      </w:pPr>
      <w:r>
        <w:rPr>
          <w:rStyle w:val="Profesin"/>
          <w:rFonts w:ascii="Calibri" w:hAnsi="Calibri"/>
          <w:szCs w:val="22"/>
        </w:rPr>
        <w:t>-</w:t>
      </w:r>
      <w:r w:rsidRPr="000E0A4D">
        <w:rPr>
          <w:rStyle w:val="Profesin"/>
          <w:rFonts w:ascii="Calibri" w:hAnsi="Calibri"/>
          <w:b/>
          <w:bCs/>
          <w:szCs w:val="22"/>
        </w:rPr>
        <w:t>Profesor</w:t>
      </w:r>
      <w:r>
        <w:rPr>
          <w:rStyle w:val="Profesin"/>
          <w:rFonts w:ascii="Calibri" w:hAnsi="Calibri"/>
          <w:szCs w:val="22"/>
        </w:rPr>
        <w:t xml:space="preserve"> </w:t>
      </w:r>
    </w:p>
    <w:p w:rsidR="000E0A4D" w:rsidRDefault="000E0A4D" w:rsidP="004B0107">
      <w:pPr>
        <w:ind w:left="1440" w:hanging="1440"/>
        <w:rPr>
          <w:rStyle w:val="Profesin"/>
          <w:rFonts w:ascii="Calibri" w:hAnsi="Calibri"/>
          <w:szCs w:val="22"/>
        </w:rPr>
      </w:pPr>
      <w:r>
        <w:rPr>
          <w:rStyle w:val="Profesin"/>
          <w:rFonts w:ascii="Calibri" w:hAnsi="Calibri"/>
          <w:szCs w:val="22"/>
        </w:rPr>
        <w:t xml:space="preserve">Materia: </w:t>
      </w:r>
      <w:r w:rsidRPr="000E0A4D">
        <w:rPr>
          <w:rStyle w:val="Profesin"/>
          <w:rFonts w:ascii="Calibri" w:hAnsi="Calibri"/>
          <w:b/>
          <w:bCs/>
          <w:szCs w:val="22"/>
        </w:rPr>
        <w:t>Catequesis</w:t>
      </w:r>
    </w:p>
    <w:p w:rsidR="000E0A4D" w:rsidRDefault="000E0A4D" w:rsidP="004B0107">
      <w:pPr>
        <w:ind w:left="1440" w:hanging="1440"/>
        <w:rPr>
          <w:rStyle w:val="Profesin"/>
          <w:rFonts w:ascii="Calibri" w:hAnsi="Calibri"/>
          <w:szCs w:val="22"/>
        </w:rPr>
      </w:pPr>
      <w:r>
        <w:rPr>
          <w:rStyle w:val="Profesin"/>
          <w:rFonts w:ascii="Calibri" w:hAnsi="Calibri"/>
          <w:szCs w:val="22"/>
        </w:rPr>
        <w:t>Colegio Lavardén, San Isidro.</w:t>
      </w:r>
    </w:p>
    <w:p w:rsidR="000E0A4D" w:rsidRPr="004148FC" w:rsidRDefault="000E0A4D" w:rsidP="004B0107">
      <w:pPr>
        <w:ind w:left="1440" w:hanging="1440"/>
        <w:rPr>
          <w:rStyle w:val="Profesin"/>
          <w:rFonts w:ascii="Calibri" w:hAnsi="Calibri"/>
          <w:szCs w:val="22"/>
        </w:rPr>
      </w:pPr>
      <w:r>
        <w:rPr>
          <w:rStyle w:val="Profesin"/>
          <w:rFonts w:ascii="Calibri" w:hAnsi="Calibri"/>
          <w:szCs w:val="22"/>
        </w:rPr>
        <w:t>En 1990.</w:t>
      </w:r>
    </w:p>
    <w:p w:rsidR="00150547" w:rsidRPr="004148FC" w:rsidRDefault="00150547" w:rsidP="00150547">
      <w:pPr>
        <w:rPr>
          <w:rFonts w:asciiTheme="minorHAnsi" w:hAnsiTheme="minorHAnsi"/>
          <w:b/>
          <w:szCs w:val="22"/>
        </w:rPr>
      </w:pPr>
    </w:p>
    <w:p w:rsidR="00732DF8" w:rsidRDefault="00732DF8" w:rsidP="00150547">
      <w:pPr>
        <w:rPr>
          <w:rFonts w:asciiTheme="minorHAnsi" w:hAnsiTheme="minorHAnsi"/>
          <w:b/>
          <w:sz w:val="24"/>
          <w:szCs w:val="24"/>
        </w:rPr>
      </w:pPr>
    </w:p>
    <w:p w:rsidR="00325264" w:rsidRDefault="00325264" w:rsidP="00150547">
      <w:pPr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OTRAS ACTIVIDADES ACADEMICAS</w:t>
      </w:r>
    </w:p>
    <w:p w:rsidR="00325264" w:rsidRDefault="00325264" w:rsidP="00150547">
      <w:pPr>
        <w:rPr>
          <w:rFonts w:asciiTheme="minorHAnsi" w:hAnsiTheme="minorHAnsi"/>
          <w:b/>
          <w:sz w:val="24"/>
          <w:szCs w:val="24"/>
        </w:rPr>
      </w:pPr>
    </w:p>
    <w:p w:rsidR="00325264" w:rsidRDefault="00325264" w:rsidP="00150547">
      <w:pPr>
        <w:rPr>
          <w:rFonts w:asciiTheme="minorHAnsi" w:hAnsiTheme="minorHAnsi"/>
          <w:b/>
          <w:szCs w:val="22"/>
        </w:rPr>
      </w:pPr>
      <w:r w:rsidRPr="00325264">
        <w:rPr>
          <w:rFonts w:asciiTheme="minorHAnsi" w:hAnsiTheme="minorHAnsi"/>
          <w:b/>
          <w:szCs w:val="22"/>
        </w:rPr>
        <w:t>PONENCIAS/CONFERENCIAS</w:t>
      </w:r>
    </w:p>
    <w:p w:rsidR="00E33654" w:rsidRDefault="00E33654" w:rsidP="00150547">
      <w:pPr>
        <w:rPr>
          <w:rFonts w:asciiTheme="minorHAnsi" w:hAnsiTheme="minorHAnsi"/>
          <w:b/>
          <w:szCs w:val="22"/>
        </w:rPr>
      </w:pPr>
    </w:p>
    <w:p w:rsidR="00E33654" w:rsidRDefault="00E33654" w:rsidP="00150547">
      <w:pPr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 xml:space="preserve">-Conferencia </w:t>
      </w:r>
      <w:r w:rsidRPr="00E33654">
        <w:rPr>
          <w:rFonts w:asciiTheme="minorHAnsi" w:hAnsiTheme="minorHAnsi"/>
          <w:bCs/>
          <w:szCs w:val="22"/>
        </w:rPr>
        <w:t>en la</w:t>
      </w:r>
      <w:r>
        <w:rPr>
          <w:rFonts w:asciiTheme="minorHAnsi" w:hAnsiTheme="minorHAnsi"/>
          <w:b/>
          <w:szCs w:val="22"/>
        </w:rPr>
        <w:t xml:space="preserve"> Academia Nacional de la Historia </w:t>
      </w:r>
      <w:r>
        <w:rPr>
          <w:rFonts w:asciiTheme="minorHAnsi" w:hAnsiTheme="minorHAnsi"/>
          <w:bCs/>
          <w:szCs w:val="22"/>
        </w:rPr>
        <w:t xml:space="preserve">sobre </w:t>
      </w:r>
      <w:r w:rsidRPr="00E33654">
        <w:rPr>
          <w:rFonts w:asciiTheme="minorHAnsi" w:hAnsiTheme="minorHAnsi"/>
          <w:b/>
          <w:szCs w:val="22"/>
        </w:rPr>
        <w:t>“La pervivencia de la mejora del tercio en el derecho hispanoamericano”</w:t>
      </w:r>
      <w:r>
        <w:rPr>
          <w:rFonts w:asciiTheme="minorHAnsi" w:hAnsiTheme="minorHAnsi"/>
          <w:bCs/>
          <w:szCs w:val="22"/>
        </w:rPr>
        <w:t xml:space="preserve">, </w:t>
      </w:r>
      <w:r w:rsidR="002D5079">
        <w:rPr>
          <w:rFonts w:asciiTheme="minorHAnsi" w:hAnsiTheme="minorHAnsi"/>
          <w:bCs/>
          <w:szCs w:val="22"/>
        </w:rPr>
        <w:t xml:space="preserve">que se realizará el </w:t>
      </w:r>
      <w:r w:rsidR="004D2C9D">
        <w:rPr>
          <w:rFonts w:asciiTheme="minorHAnsi" w:hAnsiTheme="minorHAnsi"/>
          <w:bCs/>
          <w:szCs w:val="22"/>
        </w:rPr>
        <w:t>15</w:t>
      </w:r>
      <w:r w:rsidR="002D5079">
        <w:rPr>
          <w:rFonts w:asciiTheme="minorHAnsi" w:hAnsiTheme="minorHAnsi"/>
          <w:bCs/>
          <w:szCs w:val="22"/>
        </w:rPr>
        <w:t xml:space="preserve"> de </w:t>
      </w:r>
      <w:r w:rsidR="0049076D">
        <w:rPr>
          <w:rFonts w:asciiTheme="minorHAnsi" w:hAnsiTheme="minorHAnsi"/>
          <w:bCs/>
          <w:szCs w:val="22"/>
        </w:rPr>
        <w:t>a</w:t>
      </w:r>
      <w:r w:rsidRPr="00E33654">
        <w:rPr>
          <w:rFonts w:asciiTheme="minorHAnsi" w:hAnsiTheme="minorHAnsi"/>
          <w:bCs/>
          <w:szCs w:val="22"/>
        </w:rPr>
        <w:t>bril de 2020</w:t>
      </w:r>
      <w:r w:rsidR="00C06C4B">
        <w:rPr>
          <w:rFonts w:asciiTheme="minorHAnsi" w:hAnsiTheme="minorHAnsi"/>
          <w:bCs/>
          <w:szCs w:val="22"/>
        </w:rPr>
        <w:t xml:space="preserve"> (aplazada por el momento por epidemia)</w:t>
      </w:r>
      <w:r w:rsidR="002D5079">
        <w:rPr>
          <w:rFonts w:asciiTheme="minorHAnsi" w:hAnsiTheme="minorHAnsi"/>
          <w:bCs/>
          <w:szCs w:val="22"/>
        </w:rPr>
        <w:t>.</w:t>
      </w:r>
    </w:p>
    <w:p w:rsidR="00E33654" w:rsidRDefault="00E33654" w:rsidP="00150547">
      <w:pPr>
        <w:rPr>
          <w:rFonts w:asciiTheme="minorHAnsi" w:hAnsiTheme="minorHAnsi"/>
          <w:b/>
          <w:szCs w:val="22"/>
        </w:rPr>
      </w:pPr>
    </w:p>
    <w:p w:rsidR="00E33654" w:rsidRDefault="00E33654" w:rsidP="00150547">
      <w:pPr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 xml:space="preserve">-Ponencia en el VII </w:t>
      </w:r>
      <w:r w:rsidRPr="00E33654">
        <w:rPr>
          <w:rFonts w:asciiTheme="minorHAnsi" w:hAnsiTheme="minorHAnsi"/>
          <w:b/>
          <w:szCs w:val="22"/>
        </w:rPr>
        <w:t>Encuentro de la Asociación Argentina de Profesores e Investigadores de Historia del Derecho</w:t>
      </w:r>
      <w:r>
        <w:rPr>
          <w:rFonts w:asciiTheme="minorHAnsi" w:hAnsiTheme="minorHAnsi"/>
          <w:b/>
          <w:szCs w:val="22"/>
        </w:rPr>
        <w:t xml:space="preserve">, </w:t>
      </w:r>
      <w:r w:rsidRPr="00E33654">
        <w:rPr>
          <w:rFonts w:asciiTheme="minorHAnsi" w:hAnsiTheme="minorHAnsi"/>
          <w:bCs/>
          <w:szCs w:val="22"/>
        </w:rPr>
        <w:t>realizado</w:t>
      </w:r>
      <w:r>
        <w:rPr>
          <w:rFonts w:asciiTheme="minorHAnsi" w:hAnsiTheme="minorHAnsi"/>
          <w:b/>
          <w:szCs w:val="22"/>
        </w:rPr>
        <w:t xml:space="preserve"> </w:t>
      </w:r>
      <w:r w:rsidRPr="00E33654">
        <w:rPr>
          <w:rFonts w:asciiTheme="minorHAnsi" w:hAnsiTheme="minorHAnsi"/>
          <w:bCs/>
          <w:szCs w:val="22"/>
        </w:rPr>
        <w:t>en la</w:t>
      </w:r>
      <w:r>
        <w:rPr>
          <w:rFonts w:asciiTheme="minorHAnsi" w:hAnsiTheme="minorHAnsi"/>
          <w:b/>
          <w:szCs w:val="22"/>
        </w:rPr>
        <w:t xml:space="preserve"> Universidad Nacional de Córdoba </w:t>
      </w:r>
      <w:r w:rsidRPr="00E33654">
        <w:rPr>
          <w:rFonts w:asciiTheme="minorHAnsi" w:hAnsiTheme="minorHAnsi"/>
          <w:bCs/>
          <w:szCs w:val="22"/>
        </w:rPr>
        <w:t>(Facultad de Derecho), el 4, 5 y 6 de diciembre de 2019</w:t>
      </w:r>
      <w:r>
        <w:rPr>
          <w:rFonts w:asciiTheme="minorHAnsi" w:hAnsiTheme="minorHAnsi"/>
          <w:b/>
          <w:szCs w:val="22"/>
        </w:rPr>
        <w:t xml:space="preserve"> sobre “</w:t>
      </w:r>
      <w:r w:rsidRPr="00E33654">
        <w:rPr>
          <w:rFonts w:asciiTheme="minorHAnsi" w:hAnsiTheme="minorHAnsi"/>
          <w:b/>
          <w:szCs w:val="22"/>
        </w:rPr>
        <w:t>La mejora a los descendientes en la tradición jurídica argentina</w:t>
      </w:r>
      <w:r>
        <w:rPr>
          <w:rFonts w:asciiTheme="minorHAnsi" w:hAnsiTheme="minorHAnsi"/>
          <w:b/>
          <w:szCs w:val="22"/>
        </w:rPr>
        <w:t>”</w:t>
      </w:r>
      <w:r w:rsidR="002D5079">
        <w:rPr>
          <w:rFonts w:asciiTheme="minorHAnsi" w:hAnsiTheme="minorHAnsi"/>
          <w:b/>
          <w:szCs w:val="22"/>
        </w:rPr>
        <w:t xml:space="preserve"> </w:t>
      </w:r>
      <w:r w:rsidR="002D5079" w:rsidRPr="002D5079">
        <w:rPr>
          <w:rFonts w:asciiTheme="minorHAnsi" w:hAnsiTheme="minorHAnsi"/>
          <w:bCs/>
          <w:szCs w:val="22"/>
        </w:rPr>
        <w:t>(6.12.2019)</w:t>
      </w:r>
      <w:r w:rsidRPr="002D5079">
        <w:rPr>
          <w:rFonts w:asciiTheme="minorHAnsi" w:hAnsiTheme="minorHAnsi"/>
          <w:bCs/>
          <w:szCs w:val="22"/>
        </w:rPr>
        <w:t>.</w:t>
      </w:r>
    </w:p>
    <w:p w:rsidR="001F5CC2" w:rsidRDefault="001F5CC2" w:rsidP="00150547">
      <w:pPr>
        <w:rPr>
          <w:rFonts w:asciiTheme="minorHAnsi" w:hAnsiTheme="minorHAnsi"/>
          <w:b/>
          <w:szCs w:val="22"/>
        </w:rPr>
      </w:pPr>
    </w:p>
    <w:p w:rsidR="008E7730" w:rsidRDefault="008E7730" w:rsidP="00150547">
      <w:pPr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 xml:space="preserve">-Conferencia </w:t>
      </w:r>
      <w:r w:rsidRPr="008E7730">
        <w:rPr>
          <w:rFonts w:asciiTheme="minorHAnsi" w:hAnsiTheme="minorHAnsi"/>
          <w:szCs w:val="22"/>
        </w:rPr>
        <w:t>en el</w:t>
      </w:r>
      <w:r>
        <w:rPr>
          <w:rFonts w:asciiTheme="minorHAnsi" w:hAnsiTheme="minorHAnsi"/>
          <w:b/>
          <w:szCs w:val="22"/>
        </w:rPr>
        <w:t xml:space="preserve"> Instituto Argentino de Ciencias Genealógicas </w:t>
      </w:r>
      <w:r w:rsidRPr="008E7730">
        <w:rPr>
          <w:rFonts w:asciiTheme="minorHAnsi" w:hAnsiTheme="minorHAnsi"/>
          <w:szCs w:val="22"/>
        </w:rPr>
        <w:t>sobre</w:t>
      </w:r>
      <w:r>
        <w:rPr>
          <w:rFonts w:asciiTheme="minorHAnsi" w:hAnsiTheme="minorHAnsi"/>
          <w:b/>
          <w:szCs w:val="22"/>
        </w:rPr>
        <w:t xml:space="preserve"> </w:t>
      </w:r>
      <w:r w:rsidRPr="00195260">
        <w:rPr>
          <w:rFonts w:asciiTheme="minorHAnsi" w:hAnsiTheme="minorHAnsi"/>
          <w:b/>
          <w:i/>
          <w:szCs w:val="22"/>
        </w:rPr>
        <w:t>“Santiago Wilde</w:t>
      </w:r>
      <w:r w:rsidR="00C14EFA">
        <w:rPr>
          <w:rFonts w:asciiTheme="minorHAnsi" w:hAnsiTheme="minorHAnsi"/>
          <w:b/>
          <w:i/>
          <w:szCs w:val="22"/>
        </w:rPr>
        <w:t>:</w:t>
      </w:r>
      <w:r w:rsidRPr="00195260">
        <w:rPr>
          <w:rFonts w:asciiTheme="minorHAnsi" w:hAnsiTheme="minorHAnsi"/>
          <w:b/>
          <w:i/>
          <w:szCs w:val="22"/>
        </w:rPr>
        <w:t xml:space="preserve"> </w:t>
      </w:r>
      <w:r w:rsidR="00C14EFA">
        <w:rPr>
          <w:rFonts w:asciiTheme="minorHAnsi" w:hAnsiTheme="minorHAnsi"/>
          <w:b/>
          <w:i/>
          <w:szCs w:val="22"/>
        </w:rPr>
        <w:t>D</w:t>
      </w:r>
      <w:r w:rsidRPr="00195260">
        <w:rPr>
          <w:rFonts w:asciiTheme="minorHAnsi" w:hAnsiTheme="minorHAnsi"/>
          <w:b/>
          <w:i/>
          <w:szCs w:val="22"/>
        </w:rPr>
        <w:t>e Inglaterra a Buenos Aires</w:t>
      </w:r>
      <w:r w:rsidR="00C14EFA">
        <w:rPr>
          <w:rFonts w:asciiTheme="minorHAnsi" w:hAnsiTheme="minorHAnsi"/>
          <w:b/>
          <w:i/>
          <w:szCs w:val="22"/>
        </w:rPr>
        <w:t>. Ascendencia y descendencia</w:t>
      </w:r>
      <w:r w:rsidRPr="00195260">
        <w:rPr>
          <w:rFonts w:asciiTheme="minorHAnsi" w:hAnsiTheme="minorHAnsi"/>
          <w:b/>
          <w:i/>
          <w:szCs w:val="22"/>
        </w:rPr>
        <w:t>”</w:t>
      </w:r>
      <w:r w:rsidRPr="008E7730">
        <w:rPr>
          <w:rFonts w:asciiTheme="minorHAnsi" w:hAnsiTheme="minorHAnsi"/>
          <w:szCs w:val="22"/>
        </w:rPr>
        <w:t>, pronunciada el 15 de octubre de 2019.</w:t>
      </w:r>
    </w:p>
    <w:p w:rsidR="008E7730" w:rsidRDefault="008E7730" w:rsidP="00150547">
      <w:pPr>
        <w:rPr>
          <w:rFonts w:asciiTheme="minorHAnsi" w:hAnsiTheme="minorHAnsi"/>
          <w:b/>
          <w:szCs w:val="22"/>
        </w:rPr>
      </w:pPr>
    </w:p>
    <w:p w:rsidR="005A4B06" w:rsidRDefault="005A4B06" w:rsidP="00150547">
      <w:pPr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 xml:space="preserve">-Conferencia </w:t>
      </w:r>
      <w:r w:rsidRPr="005A4B06">
        <w:rPr>
          <w:rFonts w:asciiTheme="minorHAnsi" w:hAnsiTheme="minorHAnsi"/>
          <w:szCs w:val="22"/>
        </w:rPr>
        <w:t xml:space="preserve">en el </w:t>
      </w:r>
      <w:r>
        <w:rPr>
          <w:rFonts w:asciiTheme="minorHAnsi" w:hAnsiTheme="minorHAnsi"/>
          <w:b/>
          <w:szCs w:val="22"/>
        </w:rPr>
        <w:t xml:space="preserve">Colegio Sagrada Familia </w:t>
      </w:r>
      <w:r w:rsidRPr="00667258">
        <w:rPr>
          <w:rFonts w:asciiTheme="minorHAnsi" w:hAnsiTheme="minorHAnsi"/>
          <w:szCs w:val="22"/>
        </w:rPr>
        <w:t>de Bella Vista</w:t>
      </w:r>
      <w:r>
        <w:rPr>
          <w:rFonts w:asciiTheme="minorHAnsi" w:hAnsiTheme="minorHAnsi"/>
          <w:b/>
          <w:szCs w:val="22"/>
        </w:rPr>
        <w:t xml:space="preserve"> </w:t>
      </w:r>
      <w:r w:rsidRPr="005A4B06">
        <w:rPr>
          <w:rFonts w:asciiTheme="minorHAnsi" w:hAnsiTheme="minorHAnsi"/>
          <w:szCs w:val="22"/>
        </w:rPr>
        <w:t>sobre el tema</w:t>
      </w:r>
      <w:r>
        <w:rPr>
          <w:rFonts w:asciiTheme="minorHAnsi" w:hAnsiTheme="minorHAnsi"/>
          <w:b/>
          <w:szCs w:val="22"/>
        </w:rPr>
        <w:t xml:space="preserve"> </w:t>
      </w:r>
      <w:r w:rsidRPr="00195260">
        <w:rPr>
          <w:rFonts w:asciiTheme="minorHAnsi" w:hAnsiTheme="minorHAnsi"/>
          <w:b/>
          <w:i/>
          <w:szCs w:val="22"/>
        </w:rPr>
        <w:t>“Santiago de Liniers, arquetipo de la hispanidad”</w:t>
      </w:r>
      <w:r w:rsidRPr="005A4B06">
        <w:rPr>
          <w:rFonts w:asciiTheme="minorHAnsi" w:hAnsiTheme="minorHAnsi"/>
          <w:szCs w:val="22"/>
        </w:rPr>
        <w:t>,</w:t>
      </w:r>
      <w:r>
        <w:rPr>
          <w:rFonts w:asciiTheme="minorHAnsi" w:hAnsiTheme="minorHAnsi"/>
          <w:b/>
          <w:szCs w:val="22"/>
        </w:rPr>
        <w:t xml:space="preserve"> </w:t>
      </w:r>
      <w:r w:rsidRPr="005A4B06">
        <w:rPr>
          <w:rFonts w:asciiTheme="minorHAnsi" w:hAnsiTheme="minorHAnsi"/>
          <w:szCs w:val="22"/>
        </w:rPr>
        <w:t>dictada a los 4°, 5° y 6° años el 9 de octubre de 2019.</w:t>
      </w:r>
    </w:p>
    <w:p w:rsidR="006605DA" w:rsidRDefault="006605DA" w:rsidP="00150547">
      <w:pPr>
        <w:rPr>
          <w:rFonts w:asciiTheme="minorHAnsi" w:hAnsiTheme="minorHAnsi"/>
          <w:b/>
          <w:szCs w:val="22"/>
        </w:rPr>
      </w:pPr>
    </w:p>
    <w:p w:rsidR="006605DA" w:rsidRPr="006605DA" w:rsidRDefault="006605DA" w:rsidP="00150547">
      <w:pPr>
        <w:rPr>
          <w:rFonts w:asciiTheme="minorHAnsi" w:hAnsiTheme="minorHAnsi"/>
          <w:szCs w:val="22"/>
        </w:rPr>
      </w:pPr>
      <w:r>
        <w:rPr>
          <w:rFonts w:asciiTheme="minorHAnsi" w:hAnsiTheme="minorHAnsi"/>
          <w:b/>
          <w:szCs w:val="22"/>
        </w:rPr>
        <w:t xml:space="preserve">-Ponente </w:t>
      </w:r>
      <w:r w:rsidRPr="00E62506">
        <w:rPr>
          <w:rFonts w:asciiTheme="minorHAnsi" w:hAnsiTheme="minorHAnsi"/>
          <w:szCs w:val="22"/>
        </w:rPr>
        <w:t>en las</w:t>
      </w:r>
      <w:r>
        <w:rPr>
          <w:rFonts w:asciiTheme="minorHAnsi" w:hAnsiTheme="minorHAnsi"/>
          <w:b/>
          <w:szCs w:val="22"/>
        </w:rPr>
        <w:t xml:space="preserve"> XXII Jornadas Abiertas de Profundización y Discusión. Facultad de Derecho de la UCA </w:t>
      </w:r>
      <w:r w:rsidRPr="006605DA">
        <w:rPr>
          <w:rFonts w:asciiTheme="minorHAnsi" w:hAnsiTheme="minorHAnsi"/>
          <w:szCs w:val="22"/>
        </w:rPr>
        <w:t>(Doctorado en Ciencias Jurídicas. Seminario de Filosofía del Derecho. Centro de Estudios Ítalo-Argentinos de Dialéctica, Metodología y Filosofía del Derecho). Tema:</w:t>
      </w:r>
      <w:r>
        <w:rPr>
          <w:rFonts w:asciiTheme="minorHAnsi" w:hAnsiTheme="minorHAnsi"/>
          <w:b/>
          <w:szCs w:val="22"/>
        </w:rPr>
        <w:t xml:space="preserve"> “Dios, fuente de toda razón y justicia (Pero, ¿Puede esto demostrarse racionalmente?). </w:t>
      </w:r>
      <w:r w:rsidRPr="006605DA">
        <w:rPr>
          <w:rFonts w:asciiTheme="minorHAnsi" w:hAnsiTheme="minorHAnsi"/>
          <w:szCs w:val="22"/>
        </w:rPr>
        <w:t>Directores: Mauro Ronco (Padua, Italia), Félix Adolfo Lamas (UCA). Realizadas del 2 al 4 de septiembre de 2019 en la</w:t>
      </w:r>
      <w:r w:rsidR="005A4B06">
        <w:rPr>
          <w:rFonts w:asciiTheme="minorHAnsi" w:hAnsiTheme="minorHAnsi"/>
          <w:szCs w:val="22"/>
        </w:rPr>
        <w:t xml:space="preserve"> UCA, auditorio Monseñor Derisi.</w:t>
      </w:r>
      <w:r w:rsidR="0049698F">
        <w:rPr>
          <w:rFonts w:asciiTheme="minorHAnsi" w:hAnsiTheme="minorHAnsi"/>
          <w:szCs w:val="22"/>
        </w:rPr>
        <w:t xml:space="preserve"> Tema de la ponencia: </w:t>
      </w:r>
      <w:r w:rsidR="0049698F" w:rsidRPr="00195260">
        <w:rPr>
          <w:rFonts w:asciiTheme="minorHAnsi" w:hAnsiTheme="minorHAnsi"/>
          <w:b/>
          <w:i/>
          <w:szCs w:val="22"/>
        </w:rPr>
        <w:t>“Dios en la tradición histórica argentina”</w:t>
      </w:r>
      <w:r w:rsidR="00BA31A6">
        <w:rPr>
          <w:rFonts w:asciiTheme="minorHAnsi" w:hAnsiTheme="minorHAnsi"/>
          <w:b/>
          <w:i/>
          <w:szCs w:val="22"/>
        </w:rPr>
        <w:t xml:space="preserve"> </w:t>
      </w:r>
      <w:r w:rsidR="00BA31A6">
        <w:rPr>
          <w:rFonts w:asciiTheme="minorHAnsi" w:hAnsiTheme="minorHAnsi"/>
          <w:szCs w:val="22"/>
        </w:rPr>
        <w:t>(4.9.2019).</w:t>
      </w:r>
    </w:p>
    <w:p w:rsidR="00F941CA" w:rsidRDefault="00F941CA" w:rsidP="00150547">
      <w:pPr>
        <w:rPr>
          <w:rStyle w:val="Profesin"/>
          <w:rFonts w:ascii="Calibri" w:hAnsi="Calibri"/>
          <w:sz w:val="20"/>
          <w:szCs w:val="16"/>
        </w:rPr>
      </w:pPr>
    </w:p>
    <w:p w:rsidR="007D27A4" w:rsidRPr="005D0159" w:rsidRDefault="007D27A4" w:rsidP="00150547">
      <w:pPr>
        <w:rPr>
          <w:rStyle w:val="Profesin"/>
          <w:rFonts w:ascii="Calibri" w:hAnsi="Calibri"/>
          <w:bCs/>
          <w:szCs w:val="22"/>
        </w:rPr>
      </w:pPr>
      <w:r w:rsidRPr="005D0159">
        <w:rPr>
          <w:rStyle w:val="Profesin"/>
          <w:rFonts w:ascii="Calibri" w:hAnsi="Calibri"/>
          <w:bCs/>
          <w:szCs w:val="22"/>
        </w:rPr>
        <w:t>-</w:t>
      </w:r>
      <w:r w:rsidRPr="005D0159">
        <w:rPr>
          <w:rStyle w:val="Profesin"/>
          <w:rFonts w:ascii="Calibri" w:hAnsi="Calibri"/>
          <w:b/>
          <w:bCs/>
          <w:szCs w:val="22"/>
        </w:rPr>
        <w:t>Expositor</w:t>
      </w:r>
      <w:r w:rsidRPr="005D0159">
        <w:rPr>
          <w:rStyle w:val="Profesin"/>
          <w:rFonts w:ascii="Calibri" w:hAnsi="Calibri"/>
          <w:bCs/>
          <w:szCs w:val="22"/>
        </w:rPr>
        <w:t xml:space="preserve"> en el </w:t>
      </w:r>
      <w:r w:rsidRPr="005D0159">
        <w:rPr>
          <w:rStyle w:val="Profesin"/>
          <w:rFonts w:ascii="Calibri" w:hAnsi="Calibri"/>
          <w:b/>
          <w:bCs/>
          <w:szCs w:val="22"/>
        </w:rPr>
        <w:t>Congreso Nacional</w:t>
      </w:r>
      <w:r w:rsidRPr="005D0159">
        <w:rPr>
          <w:rStyle w:val="Profesin"/>
          <w:rFonts w:ascii="Calibri" w:hAnsi="Calibri"/>
          <w:bCs/>
          <w:szCs w:val="22"/>
        </w:rPr>
        <w:t xml:space="preserve"> (comisión de Diputados)</w:t>
      </w:r>
      <w:r w:rsidR="00787A5F">
        <w:rPr>
          <w:rStyle w:val="Profesin"/>
          <w:rFonts w:ascii="Calibri" w:hAnsi="Calibri"/>
          <w:bCs/>
          <w:szCs w:val="22"/>
        </w:rPr>
        <w:t>,</w:t>
      </w:r>
      <w:r w:rsidRPr="005D0159">
        <w:rPr>
          <w:rStyle w:val="Profesin"/>
          <w:rFonts w:ascii="Calibri" w:hAnsi="Calibri"/>
          <w:bCs/>
          <w:szCs w:val="22"/>
        </w:rPr>
        <w:t xml:space="preserve"> </w:t>
      </w:r>
      <w:r w:rsidR="00787A5F" w:rsidRPr="005D0159">
        <w:rPr>
          <w:rStyle w:val="Profesin"/>
          <w:rFonts w:ascii="Calibri" w:hAnsi="Calibri"/>
          <w:bCs/>
          <w:szCs w:val="22"/>
        </w:rPr>
        <w:t xml:space="preserve">propuesto por la </w:t>
      </w:r>
      <w:r w:rsidR="00787A5F" w:rsidRPr="005D0159">
        <w:rPr>
          <w:rStyle w:val="Profesin"/>
          <w:rFonts w:ascii="Calibri" w:hAnsi="Calibri"/>
          <w:b/>
          <w:bCs/>
          <w:szCs w:val="22"/>
        </w:rPr>
        <w:t>UCA</w:t>
      </w:r>
      <w:r w:rsidR="00787A5F">
        <w:rPr>
          <w:rStyle w:val="Profesin"/>
          <w:rFonts w:ascii="Calibri" w:hAnsi="Calibri"/>
          <w:bCs/>
          <w:szCs w:val="22"/>
        </w:rPr>
        <w:t xml:space="preserve">, </w:t>
      </w:r>
      <w:r w:rsidR="00D44BBF">
        <w:rPr>
          <w:rStyle w:val="Profesin"/>
          <w:rFonts w:ascii="Calibri" w:hAnsi="Calibri"/>
          <w:bCs/>
          <w:szCs w:val="22"/>
        </w:rPr>
        <w:t>con una</w:t>
      </w:r>
      <w:r w:rsidR="00787A5F">
        <w:rPr>
          <w:rStyle w:val="Profesin"/>
          <w:rFonts w:ascii="Calibri" w:hAnsi="Calibri"/>
          <w:bCs/>
          <w:szCs w:val="22"/>
        </w:rPr>
        <w:t xml:space="preserve"> exposición d</w:t>
      </w:r>
      <w:r w:rsidRPr="005D0159">
        <w:rPr>
          <w:rStyle w:val="Profesin"/>
          <w:rFonts w:ascii="Calibri" w:hAnsi="Calibri"/>
          <w:bCs/>
          <w:szCs w:val="22"/>
        </w:rPr>
        <w:t xml:space="preserve">el 15.5.18, en el </w:t>
      </w:r>
      <w:r w:rsidR="00787A5F">
        <w:rPr>
          <w:rStyle w:val="Profesin"/>
          <w:rFonts w:ascii="Calibri" w:hAnsi="Calibri"/>
          <w:bCs/>
          <w:szCs w:val="22"/>
        </w:rPr>
        <w:t xml:space="preserve">marco del </w:t>
      </w:r>
      <w:r w:rsidRPr="005D0159">
        <w:rPr>
          <w:rStyle w:val="Profesin"/>
          <w:rFonts w:ascii="Calibri" w:hAnsi="Calibri"/>
          <w:bCs/>
          <w:szCs w:val="22"/>
        </w:rPr>
        <w:t xml:space="preserve">debate sobre el proyecto de ley sobre </w:t>
      </w:r>
      <w:r w:rsidRPr="0049698F">
        <w:rPr>
          <w:rStyle w:val="Profesin"/>
          <w:rFonts w:ascii="Calibri" w:hAnsi="Calibri"/>
          <w:b/>
          <w:bCs/>
          <w:szCs w:val="22"/>
        </w:rPr>
        <w:t>“Interrupción voluntaria del embarazo (IVE)”</w:t>
      </w:r>
      <w:r w:rsidRPr="005D0159">
        <w:rPr>
          <w:rStyle w:val="Profesin"/>
          <w:rFonts w:ascii="Calibri" w:hAnsi="Calibri"/>
          <w:bCs/>
          <w:szCs w:val="22"/>
        </w:rPr>
        <w:t>. Extensión de certificado por el Rector de la UCA (6.6.2018).</w:t>
      </w:r>
    </w:p>
    <w:p w:rsidR="007D27A4" w:rsidRDefault="007D27A4" w:rsidP="00150547">
      <w:pPr>
        <w:rPr>
          <w:rStyle w:val="Profesin"/>
          <w:rFonts w:ascii="Calibri" w:hAnsi="Calibri"/>
          <w:bCs/>
          <w:szCs w:val="22"/>
        </w:rPr>
      </w:pPr>
    </w:p>
    <w:p w:rsidR="00BC2765" w:rsidRDefault="00BC2765" w:rsidP="00150547">
      <w:pPr>
        <w:rPr>
          <w:rStyle w:val="Profesin"/>
          <w:rFonts w:ascii="Calibri" w:hAnsi="Calibri"/>
          <w:bCs/>
          <w:szCs w:val="22"/>
        </w:rPr>
      </w:pPr>
      <w:r>
        <w:rPr>
          <w:rStyle w:val="Profesin"/>
          <w:rFonts w:ascii="Calibri" w:hAnsi="Calibri"/>
          <w:bCs/>
          <w:szCs w:val="22"/>
        </w:rPr>
        <w:t>-</w:t>
      </w:r>
      <w:r w:rsidRPr="00BC2765">
        <w:rPr>
          <w:rStyle w:val="Profesin"/>
          <w:rFonts w:ascii="Calibri" w:hAnsi="Calibri"/>
          <w:b/>
          <w:bCs/>
          <w:szCs w:val="22"/>
        </w:rPr>
        <w:t>Conferencista</w:t>
      </w:r>
      <w:r>
        <w:rPr>
          <w:rStyle w:val="Profesin"/>
          <w:rFonts w:ascii="Calibri" w:hAnsi="Calibri"/>
          <w:bCs/>
          <w:szCs w:val="22"/>
        </w:rPr>
        <w:t xml:space="preserve"> en el homenaje </w:t>
      </w:r>
      <w:r w:rsidRPr="0049698F">
        <w:rPr>
          <w:rStyle w:val="Profesin"/>
          <w:rFonts w:ascii="Calibri" w:hAnsi="Calibri"/>
          <w:b/>
          <w:bCs/>
          <w:i/>
          <w:szCs w:val="22"/>
        </w:rPr>
        <w:t>“Santiago de Liniers: su vida en imágenes”</w:t>
      </w:r>
      <w:r>
        <w:rPr>
          <w:rStyle w:val="Profesin"/>
          <w:rFonts w:ascii="Calibri" w:hAnsi="Calibri"/>
          <w:bCs/>
          <w:szCs w:val="22"/>
        </w:rPr>
        <w:t xml:space="preserve">, realizado en el Centro Guadalupano de Buenos Aires, con el auspicio de la </w:t>
      </w:r>
      <w:r w:rsidRPr="00E6370D">
        <w:rPr>
          <w:rStyle w:val="Profesin"/>
          <w:rFonts w:ascii="Calibri" w:hAnsi="Calibri"/>
          <w:b/>
          <w:bCs/>
          <w:szCs w:val="22"/>
        </w:rPr>
        <w:t>Fundación Gladius y el Instituto Histórico Santiago de Liniers</w:t>
      </w:r>
      <w:r w:rsidR="00E6370D">
        <w:rPr>
          <w:rStyle w:val="Profesin"/>
          <w:rFonts w:ascii="Calibri" w:hAnsi="Calibri"/>
          <w:bCs/>
          <w:szCs w:val="22"/>
        </w:rPr>
        <w:t>,</w:t>
      </w:r>
      <w:r w:rsidR="00E32586">
        <w:rPr>
          <w:rStyle w:val="Profesin"/>
          <w:rFonts w:ascii="Calibri" w:hAnsi="Calibri"/>
          <w:bCs/>
          <w:szCs w:val="22"/>
        </w:rPr>
        <w:t xml:space="preserve"> el 23 de noviembre de 2017</w:t>
      </w:r>
      <w:r>
        <w:rPr>
          <w:rStyle w:val="Profesin"/>
          <w:rFonts w:ascii="Calibri" w:hAnsi="Calibri"/>
          <w:bCs/>
          <w:szCs w:val="22"/>
        </w:rPr>
        <w:t xml:space="preserve">. Conferencistas: el historiador </w:t>
      </w:r>
      <w:r w:rsidRPr="00E6370D">
        <w:rPr>
          <w:rStyle w:val="Profesin"/>
          <w:rFonts w:ascii="Calibri" w:hAnsi="Calibri"/>
          <w:b/>
          <w:bCs/>
          <w:szCs w:val="22"/>
        </w:rPr>
        <w:t>Bernardo Lozier Almazán</w:t>
      </w:r>
      <w:r>
        <w:rPr>
          <w:rStyle w:val="Profesin"/>
          <w:rFonts w:ascii="Calibri" w:hAnsi="Calibri"/>
          <w:bCs/>
          <w:szCs w:val="22"/>
        </w:rPr>
        <w:t xml:space="preserve"> y Juan Bautista Fos Medina.</w:t>
      </w:r>
      <w:r w:rsidR="0049698F">
        <w:rPr>
          <w:rStyle w:val="Profesin"/>
          <w:rFonts w:ascii="Calibri" w:hAnsi="Calibri"/>
          <w:bCs/>
          <w:szCs w:val="22"/>
        </w:rPr>
        <w:t xml:space="preserve"> Tema de la conferencia: </w:t>
      </w:r>
      <w:r w:rsidR="0049698F" w:rsidRPr="0049698F">
        <w:rPr>
          <w:rStyle w:val="Profesin"/>
          <w:rFonts w:ascii="Calibri" w:hAnsi="Calibri"/>
          <w:b/>
          <w:bCs/>
          <w:i/>
          <w:szCs w:val="22"/>
        </w:rPr>
        <w:t>Santiago de Liniers: caballero cristi</w:t>
      </w:r>
      <w:r w:rsidR="0049698F">
        <w:rPr>
          <w:rStyle w:val="Profesin"/>
          <w:rFonts w:ascii="Calibri" w:hAnsi="Calibri"/>
          <w:b/>
          <w:bCs/>
          <w:i/>
          <w:szCs w:val="22"/>
        </w:rPr>
        <w:t>an</w:t>
      </w:r>
      <w:r w:rsidR="0049698F" w:rsidRPr="0049698F">
        <w:rPr>
          <w:rStyle w:val="Profesin"/>
          <w:rFonts w:ascii="Calibri" w:hAnsi="Calibri"/>
          <w:b/>
          <w:bCs/>
          <w:i/>
          <w:szCs w:val="22"/>
        </w:rPr>
        <w:t>o</w:t>
      </w:r>
      <w:r w:rsidR="0049698F">
        <w:rPr>
          <w:rStyle w:val="Profesin"/>
          <w:rFonts w:ascii="Calibri" w:hAnsi="Calibri"/>
          <w:bCs/>
          <w:szCs w:val="22"/>
        </w:rPr>
        <w:t>.</w:t>
      </w:r>
    </w:p>
    <w:p w:rsidR="00BC2765" w:rsidRPr="005D0159" w:rsidRDefault="00BC2765" w:rsidP="00150547">
      <w:pPr>
        <w:rPr>
          <w:rStyle w:val="Profesin"/>
          <w:rFonts w:ascii="Calibri" w:hAnsi="Calibri"/>
          <w:bCs/>
          <w:szCs w:val="22"/>
        </w:rPr>
      </w:pPr>
    </w:p>
    <w:p w:rsidR="00246D54" w:rsidRPr="005D0159" w:rsidRDefault="00246D54" w:rsidP="00150547">
      <w:pPr>
        <w:rPr>
          <w:rStyle w:val="Profesin"/>
          <w:rFonts w:ascii="Calibri" w:hAnsi="Calibri"/>
          <w:b/>
          <w:bCs/>
          <w:szCs w:val="22"/>
        </w:rPr>
      </w:pPr>
      <w:r w:rsidRPr="005D0159">
        <w:rPr>
          <w:rStyle w:val="Profesin"/>
          <w:rFonts w:ascii="Calibri" w:hAnsi="Calibri"/>
          <w:bCs/>
          <w:szCs w:val="22"/>
        </w:rPr>
        <w:lastRenderedPageBreak/>
        <w:t>-</w:t>
      </w:r>
      <w:r w:rsidRPr="005D0159">
        <w:rPr>
          <w:rStyle w:val="Profesin"/>
          <w:rFonts w:ascii="Calibri" w:hAnsi="Calibri"/>
          <w:b/>
          <w:bCs/>
          <w:szCs w:val="22"/>
        </w:rPr>
        <w:t>Conferencista</w:t>
      </w:r>
      <w:r w:rsidRPr="005D0159">
        <w:rPr>
          <w:rStyle w:val="Profesin"/>
          <w:rFonts w:ascii="Calibri" w:hAnsi="Calibri"/>
          <w:bCs/>
          <w:szCs w:val="22"/>
        </w:rPr>
        <w:t xml:space="preserve"> en la </w:t>
      </w:r>
      <w:r w:rsidRPr="00E6370D">
        <w:rPr>
          <w:rStyle w:val="Profesin"/>
          <w:rFonts w:ascii="Calibri" w:hAnsi="Calibri"/>
          <w:b/>
          <w:bCs/>
          <w:szCs w:val="22"/>
        </w:rPr>
        <w:t>cátedra “La restauración</w:t>
      </w:r>
      <w:r w:rsidRPr="00E6370D">
        <w:rPr>
          <w:rFonts w:ascii="Calibri" w:hAnsi="Calibri"/>
          <w:b/>
          <w:bCs/>
          <w:szCs w:val="22"/>
        </w:rPr>
        <w:t xml:space="preserve"> </w:t>
      </w:r>
      <w:r w:rsidRPr="00E6370D">
        <w:rPr>
          <w:rStyle w:val="Profesin"/>
          <w:rFonts w:ascii="Calibri" w:hAnsi="Calibri"/>
          <w:b/>
          <w:bCs/>
          <w:szCs w:val="22"/>
        </w:rPr>
        <w:t>rural”</w:t>
      </w:r>
      <w:r w:rsidRPr="005D0159">
        <w:rPr>
          <w:rStyle w:val="Profesin"/>
          <w:rFonts w:ascii="Calibri" w:hAnsi="Calibri"/>
          <w:bCs/>
          <w:szCs w:val="22"/>
        </w:rPr>
        <w:t xml:space="preserve">, </w:t>
      </w:r>
      <w:r w:rsidRPr="005D0159">
        <w:rPr>
          <w:rFonts w:ascii="Calibri" w:hAnsi="Calibri"/>
          <w:szCs w:val="22"/>
        </w:rPr>
        <w:t xml:space="preserve">declarada de interés provincial por la Legislatura de la provincia de Buenos Aires. </w:t>
      </w:r>
      <w:r w:rsidRPr="005D0159">
        <w:rPr>
          <w:rStyle w:val="Profesin"/>
          <w:rFonts w:ascii="Calibri" w:hAnsi="Calibri"/>
          <w:bCs/>
          <w:szCs w:val="22"/>
        </w:rPr>
        <w:t xml:space="preserve">Tema: </w:t>
      </w:r>
      <w:r w:rsidRPr="0049698F">
        <w:rPr>
          <w:rStyle w:val="Profesin"/>
          <w:rFonts w:ascii="Calibri" w:hAnsi="Calibri"/>
          <w:b/>
          <w:bCs/>
          <w:i/>
          <w:szCs w:val="22"/>
        </w:rPr>
        <w:t>“El arraigo y la propiedad familiar agropecuaria”</w:t>
      </w:r>
      <w:r w:rsidRPr="005D0159">
        <w:rPr>
          <w:rStyle w:val="Profesin"/>
          <w:rFonts w:ascii="Calibri" w:hAnsi="Calibri"/>
          <w:bCs/>
          <w:szCs w:val="22"/>
        </w:rPr>
        <w:t xml:space="preserve">. </w:t>
      </w:r>
      <w:r w:rsidR="002F2104" w:rsidRPr="005D0159">
        <w:rPr>
          <w:rStyle w:val="Profesin"/>
          <w:rFonts w:ascii="Calibri" w:hAnsi="Calibri"/>
          <w:bCs/>
          <w:szCs w:val="22"/>
        </w:rPr>
        <w:t xml:space="preserve">Octubre </w:t>
      </w:r>
      <w:r w:rsidRPr="005D0159">
        <w:rPr>
          <w:rFonts w:ascii="Calibri" w:hAnsi="Calibri"/>
          <w:szCs w:val="22"/>
        </w:rPr>
        <w:t>2017.</w:t>
      </w:r>
    </w:p>
    <w:p w:rsidR="00246D54" w:rsidRPr="005D0159" w:rsidRDefault="00246D54" w:rsidP="00150547">
      <w:pPr>
        <w:rPr>
          <w:rStyle w:val="Profesin"/>
          <w:rFonts w:ascii="Calibri" w:hAnsi="Calibri"/>
          <w:b/>
          <w:bCs/>
          <w:szCs w:val="22"/>
        </w:rPr>
      </w:pPr>
    </w:p>
    <w:p w:rsidR="00F4361B" w:rsidRPr="005D0159" w:rsidRDefault="00F4361B" w:rsidP="00150547">
      <w:pPr>
        <w:rPr>
          <w:rFonts w:ascii="Calibri" w:hAnsi="Calibri" w:cs="Arial"/>
          <w:noProof/>
          <w:szCs w:val="22"/>
        </w:rPr>
      </w:pPr>
      <w:r w:rsidRPr="005D0159">
        <w:rPr>
          <w:rStyle w:val="Profesin"/>
          <w:rFonts w:ascii="Calibri" w:hAnsi="Calibri"/>
          <w:b/>
          <w:bCs/>
          <w:szCs w:val="22"/>
        </w:rPr>
        <w:t>-Conferencista y director del plenario</w:t>
      </w:r>
      <w:r w:rsidRPr="005D0159">
        <w:rPr>
          <w:rStyle w:val="Profesin"/>
          <w:rFonts w:ascii="Calibri" w:hAnsi="Calibri"/>
          <w:bCs/>
          <w:szCs w:val="22"/>
        </w:rPr>
        <w:t xml:space="preserve"> de Historia del Derecho en las</w:t>
      </w:r>
      <w:r w:rsidRPr="005D0159">
        <w:rPr>
          <w:rStyle w:val="Profesin"/>
          <w:rFonts w:ascii="Calibri" w:hAnsi="Calibri"/>
          <w:b/>
          <w:bCs/>
          <w:szCs w:val="22"/>
        </w:rPr>
        <w:t xml:space="preserve"> </w:t>
      </w:r>
      <w:r w:rsidRPr="005D0159">
        <w:rPr>
          <w:rFonts w:ascii="Calibri" w:hAnsi="Calibri" w:cs="Arial"/>
          <w:noProof/>
          <w:szCs w:val="22"/>
        </w:rPr>
        <w:t xml:space="preserve">Jornadas de la </w:t>
      </w:r>
      <w:r w:rsidRPr="005D0159">
        <w:rPr>
          <w:rFonts w:ascii="Calibri" w:hAnsi="Calibri" w:cs="Arial"/>
          <w:b/>
          <w:noProof/>
          <w:szCs w:val="22"/>
        </w:rPr>
        <w:t>Asociación Jurídica Santo Tomás de Aquino</w:t>
      </w:r>
      <w:r w:rsidRPr="005D0159">
        <w:rPr>
          <w:rFonts w:ascii="Calibri" w:hAnsi="Calibri" w:cs="Arial"/>
          <w:noProof/>
          <w:szCs w:val="22"/>
        </w:rPr>
        <w:t xml:space="preserve">. 24/25 de junio de 2017.  </w:t>
      </w:r>
      <w:r w:rsidRPr="0049698F">
        <w:rPr>
          <w:rFonts w:ascii="Calibri" w:hAnsi="Calibri" w:cs="Arial"/>
          <w:b/>
          <w:i/>
          <w:noProof/>
          <w:szCs w:val="22"/>
        </w:rPr>
        <w:t>Aspectos religiosos en las instituciones jurídicas del período indiano</w:t>
      </w:r>
      <w:r w:rsidRPr="005D0159">
        <w:rPr>
          <w:rFonts w:ascii="Calibri" w:hAnsi="Calibri" w:cs="Arial"/>
          <w:noProof/>
          <w:szCs w:val="22"/>
        </w:rPr>
        <w:t xml:space="preserve">. </w:t>
      </w:r>
      <w:r w:rsidR="00042480" w:rsidRPr="005D0159">
        <w:rPr>
          <w:rFonts w:ascii="Calibri" w:hAnsi="Calibri" w:cs="Arial"/>
          <w:noProof/>
          <w:szCs w:val="22"/>
        </w:rPr>
        <w:t>Integrante del plenario</w:t>
      </w:r>
      <w:r w:rsidRPr="005D0159">
        <w:rPr>
          <w:rFonts w:ascii="Calibri" w:hAnsi="Calibri" w:cs="Arial"/>
          <w:noProof/>
          <w:szCs w:val="22"/>
        </w:rPr>
        <w:t>: Dr. Oscar Lotero (Universidad Nacional del Litoral).</w:t>
      </w:r>
    </w:p>
    <w:p w:rsidR="00F4361B" w:rsidRPr="005D0159" w:rsidRDefault="00F4361B" w:rsidP="00150547">
      <w:pPr>
        <w:rPr>
          <w:rFonts w:ascii="Calibri" w:hAnsi="Calibri" w:cs="Arial"/>
          <w:noProof/>
          <w:szCs w:val="22"/>
        </w:rPr>
      </w:pPr>
    </w:p>
    <w:p w:rsidR="005B4268" w:rsidRPr="005D0159" w:rsidRDefault="005B4268" w:rsidP="00150547">
      <w:pPr>
        <w:rPr>
          <w:rFonts w:ascii="Calibri" w:hAnsi="Calibri" w:cs="Arial"/>
          <w:noProof/>
          <w:szCs w:val="22"/>
        </w:rPr>
      </w:pPr>
      <w:r w:rsidRPr="005D0159">
        <w:rPr>
          <w:rFonts w:ascii="Calibri" w:hAnsi="Calibri" w:cs="Arial"/>
          <w:noProof/>
          <w:szCs w:val="22"/>
        </w:rPr>
        <w:t>-</w:t>
      </w:r>
      <w:r w:rsidRPr="005D0159">
        <w:rPr>
          <w:rFonts w:ascii="Calibri" w:hAnsi="Calibri" w:cs="Arial"/>
          <w:b/>
          <w:noProof/>
          <w:szCs w:val="22"/>
        </w:rPr>
        <w:t>Ponente</w:t>
      </w:r>
      <w:r w:rsidRPr="005D0159">
        <w:rPr>
          <w:rFonts w:ascii="Calibri" w:hAnsi="Calibri" w:cs="Arial"/>
          <w:noProof/>
          <w:szCs w:val="22"/>
        </w:rPr>
        <w:t xml:space="preserve"> en las Jornadas de la </w:t>
      </w:r>
      <w:r w:rsidRPr="005D0159">
        <w:rPr>
          <w:rFonts w:ascii="Calibri" w:hAnsi="Calibri" w:cs="Arial"/>
          <w:b/>
          <w:noProof/>
          <w:szCs w:val="22"/>
        </w:rPr>
        <w:t>Asociación Jurídica Santo Tomás de Aquino</w:t>
      </w:r>
      <w:r w:rsidRPr="005D0159">
        <w:rPr>
          <w:rFonts w:ascii="Calibri" w:hAnsi="Calibri" w:cs="Arial"/>
          <w:noProof/>
          <w:szCs w:val="22"/>
        </w:rPr>
        <w:t xml:space="preserve">. 27/28 de junio de 2015. Comunicación: </w:t>
      </w:r>
      <w:r w:rsidRPr="0049698F">
        <w:rPr>
          <w:rFonts w:ascii="Calibri" w:hAnsi="Calibri" w:cs="Arial"/>
          <w:b/>
          <w:i/>
          <w:noProof/>
          <w:szCs w:val="22"/>
        </w:rPr>
        <w:t>El testamento en la Historia: sus aspectos morales</w:t>
      </w:r>
      <w:r w:rsidR="006F2E06" w:rsidRPr="0049698F">
        <w:rPr>
          <w:rFonts w:ascii="Calibri" w:hAnsi="Calibri" w:cs="Arial"/>
          <w:b/>
          <w:i/>
          <w:noProof/>
          <w:szCs w:val="22"/>
        </w:rPr>
        <w:t xml:space="preserve"> y religiosos</w:t>
      </w:r>
      <w:r w:rsidRPr="005D0159">
        <w:rPr>
          <w:rFonts w:ascii="Calibri" w:hAnsi="Calibri" w:cs="Arial"/>
          <w:noProof/>
          <w:szCs w:val="22"/>
        </w:rPr>
        <w:t>.</w:t>
      </w:r>
    </w:p>
    <w:p w:rsidR="005B4268" w:rsidRPr="005D0159" w:rsidRDefault="005B4268" w:rsidP="00150547">
      <w:pPr>
        <w:rPr>
          <w:rFonts w:ascii="Calibri" w:hAnsi="Calibri" w:cs="Arial"/>
          <w:noProof/>
          <w:szCs w:val="22"/>
        </w:rPr>
      </w:pPr>
    </w:p>
    <w:p w:rsidR="00F941CA" w:rsidRPr="005D0159" w:rsidRDefault="00F941CA" w:rsidP="00150547">
      <w:pPr>
        <w:rPr>
          <w:rFonts w:ascii="Calibri" w:hAnsi="Calibri" w:cs="Arial"/>
          <w:noProof/>
          <w:szCs w:val="22"/>
        </w:rPr>
      </w:pPr>
      <w:r w:rsidRPr="005D0159">
        <w:rPr>
          <w:rFonts w:ascii="Calibri" w:hAnsi="Calibri" w:cs="Arial"/>
          <w:noProof/>
          <w:szCs w:val="22"/>
        </w:rPr>
        <w:t>-</w:t>
      </w:r>
      <w:r w:rsidRPr="005D0159">
        <w:rPr>
          <w:rFonts w:ascii="Calibri" w:hAnsi="Calibri" w:cs="Arial"/>
          <w:b/>
          <w:noProof/>
          <w:szCs w:val="22"/>
        </w:rPr>
        <w:t>Ponente</w:t>
      </w:r>
      <w:r w:rsidRPr="005D0159">
        <w:rPr>
          <w:rFonts w:ascii="Calibri" w:hAnsi="Calibri" w:cs="Arial"/>
          <w:noProof/>
          <w:szCs w:val="22"/>
        </w:rPr>
        <w:t xml:space="preserve"> en las Jornadas de la </w:t>
      </w:r>
      <w:r w:rsidRPr="005D0159">
        <w:rPr>
          <w:rFonts w:ascii="Calibri" w:hAnsi="Calibri" w:cs="Arial"/>
          <w:b/>
          <w:noProof/>
          <w:szCs w:val="22"/>
        </w:rPr>
        <w:t>Asociación Jurídica Santo Tomás de Aquino</w:t>
      </w:r>
      <w:r w:rsidR="000A5D68" w:rsidRPr="005D0159">
        <w:rPr>
          <w:rFonts w:ascii="Calibri" w:hAnsi="Calibri" w:cs="Arial"/>
          <w:noProof/>
          <w:szCs w:val="22"/>
        </w:rPr>
        <w:t>. 1/</w:t>
      </w:r>
      <w:r w:rsidRPr="005D0159">
        <w:rPr>
          <w:rFonts w:ascii="Calibri" w:hAnsi="Calibri" w:cs="Arial"/>
          <w:noProof/>
          <w:szCs w:val="22"/>
        </w:rPr>
        <w:t xml:space="preserve">2 de noviembre de 2014. Comunicación: </w:t>
      </w:r>
      <w:r w:rsidRPr="0049698F">
        <w:rPr>
          <w:rFonts w:ascii="Calibri" w:hAnsi="Calibri" w:cs="Arial"/>
          <w:b/>
          <w:i/>
          <w:noProof/>
          <w:szCs w:val="22"/>
        </w:rPr>
        <w:t>Teoría constitucional del arraigo</w:t>
      </w:r>
      <w:r w:rsidRPr="005D0159">
        <w:rPr>
          <w:rFonts w:ascii="Calibri" w:hAnsi="Calibri" w:cs="Arial"/>
          <w:noProof/>
          <w:szCs w:val="22"/>
        </w:rPr>
        <w:t>.</w:t>
      </w:r>
    </w:p>
    <w:p w:rsidR="00F941CA" w:rsidRPr="005D0159" w:rsidRDefault="00F941CA" w:rsidP="00150547">
      <w:pPr>
        <w:rPr>
          <w:rStyle w:val="Profesin"/>
          <w:rFonts w:ascii="Calibri" w:hAnsi="Calibri" w:cs="Arial"/>
          <w:noProof/>
          <w:szCs w:val="22"/>
        </w:rPr>
      </w:pPr>
    </w:p>
    <w:p w:rsidR="00F941CA" w:rsidRPr="005D0159" w:rsidRDefault="00F941CA" w:rsidP="005E015D">
      <w:pPr>
        <w:rPr>
          <w:rStyle w:val="Profesin"/>
          <w:rFonts w:ascii="Calibri" w:hAnsi="Calibri"/>
          <w:szCs w:val="22"/>
        </w:rPr>
      </w:pPr>
      <w:r w:rsidRPr="005D0159">
        <w:rPr>
          <w:rStyle w:val="Profesin"/>
          <w:rFonts w:ascii="Calibri" w:hAnsi="Calibri"/>
          <w:szCs w:val="22"/>
        </w:rPr>
        <w:t>-</w:t>
      </w:r>
      <w:r w:rsidRPr="005D0159">
        <w:rPr>
          <w:rStyle w:val="Profesin"/>
          <w:rFonts w:ascii="Calibri" w:hAnsi="Calibri"/>
          <w:b/>
          <w:szCs w:val="22"/>
        </w:rPr>
        <w:t>Conferencista</w:t>
      </w:r>
      <w:r w:rsidRPr="005D0159">
        <w:rPr>
          <w:rStyle w:val="Profesin"/>
          <w:rFonts w:ascii="Calibri" w:hAnsi="Calibri"/>
          <w:szCs w:val="22"/>
        </w:rPr>
        <w:t xml:space="preserve"> en las </w:t>
      </w:r>
      <w:r w:rsidRPr="008654B9">
        <w:rPr>
          <w:rStyle w:val="Profesin"/>
          <w:rFonts w:ascii="Calibri" w:hAnsi="Calibri"/>
          <w:b/>
          <w:szCs w:val="22"/>
        </w:rPr>
        <w:t>Jornadas</w:t>
      </w:r>
      <w:r w:rsidRPr="005D0159">
        <w:rPr>
          <w:rStyle w:val="Profesin"/>
          <w:rFonts w:ascii="Calibri" w:hAnsi="Calibri"/>
          <w:szCs w:val="22"/>
        </w:rPr>
        <w:t xml:space="preserve"> “La Escuela Jurídica Católica en el Derecho Civil Argentino. Homenaje al Dr. Jorge Joaquín Llambías en el Centenari</w:t>
      </w:r>
      <w:r w:rsidR="000A5D68" w:rsidRPr="005D0159">
        <w:rPr>
          <w:rStyle w:val="Profesin"/>
          <w:rFonts w:ascii="Calibri" w:hAnsi="Calibri"/>
          <w:szCs w:val="22"/>
        </w:rPr>
        <w:t xml:space="preserve">o de su nacimiento (1911-2011). </w:t>
      </w:r>
      <w:r w:rsidRPr="005D0159">
        <w:rPr>
          <w:rStyle w:val="Profesin"/>
          <w:rFonts w:ascii="Calibri" w:hAnsi="Calibri"/>
          <w:b/>
          <w:szCs w:val="22"/>
        </w:rPr>
        <w:t>Facultad de Derecho</w:t>
      </w:r>
      <w:r w:rsidRPr="005D0159">
        <w:rPr>
          <w:rStyle w:val="Profesin"/>
          <w:rFonts w:ascii="Calibri" w:hAnsi="Calibri"/>
          <w:szCs w:val="22"/>
        </w:rPr>
        <w:t xml:space="preserve"> </w:t>
      </w:r>
      <w:r w:rsidR="000A5D68" w:rsidRPr="005D0159">
        <w:rPr>
          <w:rStyle w:val="Profesin"/>
          <w:rFonts w:ascii="Calibri" w:hAnsi="Calibri"/>
          <w:szCs w:val="22"/>
        </w:rPr>
        <w:t>(</w:t>
      </w:r>
      <w:r w:rsidRPr="005D0159">
        <w:rPr>
          <w:rStyle w:val="Profesin"/>
          <w:rFonts w:ascii="Calibri" w:hAnsi="Calibri"/>
          <w:szCs w:val="22"/>
        </w:rPr>
        <w:t>Universidad Católica Argentina</w:t>
      </w:r>
      <w:r w:rsidR="000A5D68" w:rsidRPr="005D0159">
        <w:rPr>
          <w:rStyle w:val="Profesin"/>
          <w:rFonts w:ascii="Calibri" w:hAnsi="Calibri"/>
          <w:szCs w:val="22"/>
        </w:rPr>
        <w:t xml:space="preserve">). </w:t>
      </w:r>
      <w:r w:rsidRPr="005D0159">
        <w:rPr>
          <w:rStyle w:val="Profesin"/>
          <w:rFonts w:ascii="Calibri" w:hAnsi="Calibri"/>
          <w:szCs w:val="22"/>
        </w:rPr>
        <w:t xml:space="preserve"> 31 de </w:t>
      </w:r>
      <w:r w:rsidR="00D44BBF" w:rsidRPr="005D0159">
        <w:rPr>
          <w:rStyle w:val="Profesin"/>
          <w:rFonts w:ascii="Calibri" w:hAnsi="Calibri"/>
          <w:szCs w:val="22"/>
        </w:rPr>
        <w:t>mayo</w:t>
      </w:r>
      <w:r w:rsidRPr="005D0159">
        <w:rPr>
          <w:rStyle w:val="Profesin"/>
          <w:rFonts w:ascii="Calibri" w:hAnsi="Calibri"/>
          <w:szCs w:val="22"/>
        </w:rPr>
        <w:t xml:space="preserve"> </w:t>
      </w:r>
      <w:r w:rsidR="000A5D68" w:rsidRPr="005D0159">
        <w:rPr>
          <w:rStyle w:val="Profesin"/>
          <w:rFonts w:ascii="Calibri" w:hAnsi="Calibri"/>
          <w:szCs w:val="22"/>
        </w:rPr>
        <w:t>-</w:t>
      </w:r>
      <w:r w:rsidRPr="005D0159">
        <w:rPr>
          <w:rStyle w:val="Profesin"/>
          <w:rFonts w:ascii="Calibri" w:hAnsi="Calibri"/>
          <w:szCs w:val="22"/>
        </w:rPr>
        <w:t xml:space="preserve"> 1 de </w:t>
      </w:r>
      <w:r w:rsidR="00EF1308">
        <w:rPr>
          <w:rStyle w:val="Profesin"/>
          <w:rFonts w:ascii="Calibri" w:hAnsi="Calibri"/>
          <w:szCs w:val="22"/>
        </w:rPr>
        <w:t>j</w:t>
      </w:r>
      <w:r w:rsidRPr="005D0159">
        <w:rPr>
          <w:rStyle w:val="Profesin"/>
          <w:rFonts w:ascii="Calibri" w:hAnsi="Calibri"/>
          <w:szCs w:val="22"/>
        </w:rPr>
        <w:t xml:space="preserve">unio de 2011. Tema: </w:t>
      </w:r>
      <w:r w:rsidRPr="0049698F">
        <w:rPr>
          <w:rStyle w:val="Profesin"/>
          <w:rFonts w:ascii="Calibri" w:hAnsi="Calibri"/>
          <w:b/>
          <w:i/>
          <w:szCs w:val="22"/>
        </w:rPr>
        <w:t>Rómulo Etcheverry Boneo</w:t>
      </w:r>
      <w:r w:rsidR="005D0159" w:rsidRPr="0049698F">
        <w:rPr>
          <w:rStyle w:val="Profesin"/>
          <w:rFonts w:ascii="Calibri" w:hAnsi="Calibri"/>
          <w:b/>
          <w:i/>
          <w:szCs w:val="22"/>
        </w:rPr>
        <w:t>, un jurista integra</w:t>
      </w:r>
      <w:r w:rsidR="005D0159" w:rsidRPr="0049698F">
        <w:rPr>
          <w:rStyle w:val="Profesin"/>
          <w:rFonts w:ascii="Calibri" w:hAnsi="Calibri"/>
          <w:i/>
          <w:szCs w:val="22"/>
        </w:rPr>
        <w:t>l</w:t>
      </w:r>
      <w:r w:rsidRPr="005D0159">
        <w:rPr>
          <w:rStyle w:val="Profesin"/>
          <w:rFonts w:ascii="Calibri" w:hAnsi="Calibri"/>
          <w:szCs w:val="22"/>
        </w:rPr>
        <w:t xml:space="preserve">. Organizador: Dr. Alberto David Leiva. </w:t>
      </w:r>
      <w:r w:rsidR="000A5D68" w:rsidRPr="005D0159">
        <w:rPr>
          <w:rStyle w:val="Profesin"/>
          <w:rFonts w:ascii="Calibri" w:hAnsi="Calibri"/>
          <w:szCs w:val="22"/>
        </w:rPr>
        <w:t>Presencia del d</w:t>
      </w:r>
      <w:r w:rsidRPr="005D0159">
        <w:rPr>
          <w:rStyle w:val="Profesin"/>
          <w:rFonts w:ascii="Calibri" w:hAnsi="Calibri"/>
          <w:szCs w:val="22"/>
        </w:rPr>
        <w:t>ecano: Dr. Gabriel Limodio.</w:t>
      </w:r>
    </w:p>
    <w:p w:rsidR="00F941CA" w:rsidRPr="005D0159" w:rsidRDefault="00F941CA" w:rsidP="00150547">
      <w:pPr>
        <w:rPr>
          <w:rStyle w:val="Profesin"/>
          <w:rFonts w:ascii="Calibri" w:hAnsi="Calibri"/>
          <w:szCs w:val="22"/>
        </w:rPr>
      </w:pPr>
    </w:p>
    <w:p w:rsidR="00325264" w:rsidRDefault="00F941CA" w:rsidP="00150547">
      <w:pPr>
        <w:rPr>
          <w:rStyle w:val="Profesin"/>
          <w:rFonts w:ascii="Calibri" w:hAnsi="Calibri"/>
          <w:szCs w:val="22"/>
        </w:rPr>
      </w:pPr>
      <w:r w:rsidRPr="005D0159">
        <w:rPr>
          <w:rStyle w:val="Profesin"/>
          <w:rFonts w:ascii="Calibri" w:hAnsi="Calibri"/>
          <w:szCs w:val="22"/>
        </w:rPr>
        <w:t>-</w:t>
      </w:r>
      <w:r w:rsidRPr="005D0159">
        <w:rPr>
          <w:rStyle w:val="Profesin"/>
          <w:rFonts w:ascii="Calibri" w:hAnsi="Calibri"/>
          <w:b/>
          <w:szCs w:val="22"/>
        </w:rPr>
        <w:t>Ponente</w:t>
      </w:r>
      <w:r w:rsidRPr="005D0159">
        <w:rPr>
          <w:rStyle w:val="Profesin"/>
          <w:rFonts w:ascii="Calibri" w:hAnsi="Calibri"/>
          <w:szCs w:val="22"/>
        </w:rPr>
        <w:t xml:space="preserve"> en el </w:t>
      </w:r>
      <w:r w:rsidRPr="005D0159">
        <w:rPr>
          <w:rStyle w:val="Profesin"/>
          <w:rFonts w:ascii="Calibri" w:hAnsi="Calibri"/>
          <w:b/>
          <w:szCs w:val="22"/>
        </w:rPr>
        <w:t xml:space="preserve">IV Congreso Argentino y II Iberoamericano de Filosofía </w:t>
      </w:r>
      <w:r w:rsidR="00D44BBF" w:rsidRPr="005D0159">
        <w:rPr>
          <w:rStyle w:val="Profesin"/>
          <w:rFonts w:ascii="Calibri" w:hAnsi="Calibri"/>
          <w:b/>
          <w:szCs w:val="22"/>
        </w:rPr>
        <w:t>del Derecho</w:t>
      </w:r>
      <w:r w:rsidRPr="005D0159">
        <w:rPr>
          <w:rStyle w:val="Profesin"/>
          <w:rFonts w:ascii="Calibri" w:hAnsi="Calibri"/>
          <w:b/>
          <w:szCs w:val="22"/>
        </w:rPr>
        <w:t>, Política y Bioética</w:t>
      </w:r>
      <w:r w:rsidRPr="005D0159">
        <w:rPr>
          <w:rStyle w:val="Profesin"/>
          <w:rFonts w:ascii="Calibri" w:hAnsi="Calibri"/>
          <w:szCs w:val="22"/>
        </w:rPr>
        <w:t xml:space="preserve"> para estudiantes y jóvenes graduados universitarios, realizado los días 10, 11 y 12 de Octubre de 2008 en la </w:t>
      </w:r>
      <w:r w:rsidRPr="005D0159">
        <w:rPr>
          <w:rStyle w:val="Profesin"/>
          <w:rFonts w:ascii="Calibri" w:hAnsi="Calibri"/>
          <w:b/>
          <w:szCs w:val="22"/>
        </w:rPr>
        <w:t>Universidad de FASTA</w:t>
      </w:r>
      <w:r w:rsidRPr="005D0159">
        <w:rPr>
          <w:rStyle w:val="Profesin"/>
          <w:rFonts w:ascii="Calibri" w:hAnsi="Calibri"/>
          <w:szCs w:val="22"/>
        </w:rPr>
        <w:t>, Mar del Plata</w:t>
      </w:r>
      <w:r w:rsidR="005D0159">
        <w:rPr>
          <w:rStyle w:val="Profesin"/>
          <w:rFonts w:ascii="Calibri" w:hAnsi="Calibri"/>
          <w:szCs w:val="22"/>
        </w:rPr>
        <w:t xml:space="preserve">. Tema: </w:t>
      </w:r>
      <w:r w:rsidR="004A20F8" w:rsidRPr="00195260">
        <w:rPr>
          <w:rStyle w:val="Profesin"/>
          <w:rFonts w:ascii="Calibri" w:hAnsi="Calibri"/>
          <w:b/>
          <w:i/>
          <w:szCs w:val="22"/>
        </w:rPr>
        <w:t>La legítima grande y la atomización rural</w:t>
      </w:r>
      <w:r w:rsidR="004A20F8">
        <w:rPr>
          <w:rStyle w:val="Profesin"/>
          <w:rFonts w:ascii="Calibri" w:hAnsi="Calibri"/>
          <w:szCs w:val="22"/>
        </w:rPr>
        <w:t>.</w:t>
      </w:r>
    </w:p>
    <w:p w:rsidR="005D0159" w:rsidRDefault="005D0159" w:rsidP="00150547">
      <w:pPr>
        <w:rPr>
          <w:rStyle w:val="Profesin"/>
          <w:rFonts w:ascii="Calibri" w:hAnsi="Calibri"/>
          <w:szCs w:val="22"/>
        </w:rPr>
      </w:pPr>
    </w:p>
    <w:p w:rsidR="005D0159" w:rsidRPr="005D0159" w:rsidRDefault="005D0159" w:rsidP="00150547">
      <w:pPr>
        <w:rPr>
          <w:rStyle w:val="Profesin"/>
          <w:rFonts w:ascii="Calibri" w:hAnsi="Calibri"/>
          <w:szCs w:val="22"/>
        </w:rPr>
      </w:pPr>
      <w:r>
        <w:rPr>
          <w:rStyle w:val="Profesin"/>
          <w:rFonts w:ascii="Calibri" w:hAnsi="Calibri"/>
          <w:szCs w:val="22"/>
        </w:rPr>
        <w:t>-</w:t>
      </w:r>
      <w:r w:rsidRPr="005D0159">
        <w:rPr>
          <w:rStyle w:val="Profesin"/>
          <w:rFonts w:ascii="Calibri" w:hAnsi="Calibri"/>
          <w:b/>
          <w:szCs w:val="22"/>
        </w:rPr>
        <w:t>Conferencista</w:t>
      </w:r>
      <w:r>
        <w:rPr>
          <w:rStyle w:val="Profesin"/>
          <w:rFonts w:ascii="Calibri" w:hAnsi="Calibri"/>
          <w:szCs w:val="22"/>
        </w:rPr>
        <w:t xml:space="preserve"> en la </w:t>
      </w:r>
      <w:r w:rsidRPr="00305A2A">
        <w:rPr>
          <w:rStyle w:val="Profesin"/>
          <w:rFonts w:ascii="Calibri" w:hAnsi="Calibri"/>
          <w:b/>
          <w:szCs w:val="22"/>
        </w:rPr>
        <w:t>Fundación Argentina del Mañana</w:t>
      </w:r>
      <w:r>
        <w:rPr>
          <w:rStyle w:val="Profesin"/>
          <w:rFonts w:ascii="Calibri" w:hAnsi="Calibri"/>
          <w:szCs w:val="22"/>
        </w:rPr>
        <w:t xml:space="preserve">, </w:t>
      </w:r>
      <w:r w:rsidR="00305A2A">
        <w:rPr>
          <w:rStyle w:val="Profesin"/>
          <w:rFonts w:ascii="Calibri" w:hAnsi="Calibri"/>
          <w:szCs w:val="22"/>
        </w:rPr>
        <w:t xml:space="preserve">Vida de </w:t>
      </w:r>
      <w:r w:rsidR="00305A2A" w:rsidRPr="00195260">
        <w:rPr>
          <w:rStyle w:val="Profesin"/>
          <w:rFonts w:ascii="Calibri" w:hAnsi="Calibri"/>
          <w:b/>
          <w:i/>
          <w:szCs w:val="22"/>
        </w:rPr>
        <w:t>Léonard Gorse</w:t>
      </w:r>
      <w:r w:rsidR="007D4145" w:rsidRPr="00195260">
        <w:rPr>
          <w:rStyle w:val="Profesin"/>
          <w:rFonts w:ascii="Calibri" w:hAnsi="Calibri"/>
          <w:b/>
          <w:i/>
          <w:szCs w:val="22"/>
        </w:rPr>
        <w:t>:</w:t>
      </w:r>
      <w:r w:rsidR="00305A2A" w:rsidRPr="00195260">
        <w:rPr>
          <w:rStyle w:val="Profesin"/>
          <w:rFonts w:ascii="Calibri" w:hAnsi="Calibri"/>
          <w:b/>
          <w:i/>
          <w:szCs w:val="22"/>
        </w:rPr>
        <w:t xml:space="preserve"> abogado y periodista francés del siglo XIX. 2002</w:t>
      </w:r>
      <w:r w:rsidR="00305A2A">
        <w:rPr>
          <w:rStyle w:val="Profesin"/>
          <w:rFonts w:ascii="Calibri" w:hAnsi="Calibri"/>
          <w:szCs w:val="22"/>
        </w:rPr>
        <w:t>.</w:t>
      </w:r>
    </w:p>
    <w:p w:rsidR="00F941CA" w:rsidRDefault="00F941CA" w:rsidP="00150547">
      <w:pPr>
        <w:rPr>
          <w:rFonts w:asciiTheme="minorHAnsi" w:hAnsiTheme="minorHAnsi"/>
          <w:b/>
          <w:szCs w:val="22"/>
        </w:rPr>
      </w:pPr>
    </w:p>
    <w:p w:rsidR="00326E4D" w:rsidRDefault="00326E4D" w:rsidP="00150547">
      <w:pPr>
        <w:rPr>
          <w:rFonts w:asciiTheme="minorHAnsi" w:hAnsiTheme="minorHAnsi"/>
          <w:b/>
          <w:szCs w:val="22"/>
        </w:rPr>
      </w:pPr>
    </w:p>
    <w:p w:rsidR="00325264" w:rsidRDefault="00325264" w:rsidP="00150547">
      <w:pPr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>INVESTIGACION</w:t>
      </w:r>
    </w:p>
    <w:p w:rsidR="00327342" w:rsidRDefault="00327342" w:rsidP="00150547">
      <w:pPr>
        <w:rPr>
          <w:rFonts w:asciiTheme="minorHAnsi" w:hAnsiTheme="minorHAnsi"/>
          <w:b/>
          <w:szCs w:val="22"/>
        </w:rPr>
      </w:pPr>
    </w:p>
    <w:p w:rsidR="008537CE" w:rsidRDefault="008537CE" w:rsidP="00150547">
      <w:pPr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>-Presentación del Proyecto IUS 2019/2021. Facultad de Derecho (UCA)</w:t>
      </w:r>
    </w:p>
    <w:p w:rsidR="008537CE" w:rsidRPr="008537CE" w:rsidRDefault="008537CE" w:rsidP="00150547">
      <w:pPr>
        <w:rPr>
          <w:rFonts w:asciiTheme="minorHAnsi" w:hAnsiTheme="minorHAnsi"/>
          <w:szCs w:val="22"/>
        </w:rPr>
      </w:pPr>
      <w:r>
        <w:rPr>
          <w:rFonts w:asciiTheme="minorHAnsi" w:hAnsiTheme="minorHAnsi"/>
          <w:b/>
          <w:szCs w:val="22"/>
        </w:rPr>
        <w:t xml:space="preserve">Director </w:t>
      </w:r>
      <w:r>
        <w:rPr>
          <w:rFonts w:asciiTheme="minorHAnsi" w:hAnsiTheme="minorHAnsi"/>
          <w:szCs w:val="22"/>
        </w:rPr>
        <w:t xml:space="preserve">del Proyecto “La libertad testamentaria en el Derecho Comparado”. Equipo: Profesores (UCA) </w:t>
      </w:r>
      <w:r w:rsidR="003D4133">
        <w:rPr>
          <w:rFonts w:asciiTheme="minorHAnsi" w:hAnsiTheme="minorHAnsi"/>
          <w:szCs w:val="22"/>
        </w:rPr>
        <w:t xml:space="preserve">Ana Ortelli, </w:t>
      </w:r>
      <w:r>
        <w:rPr>
          <w:rFonts w:asciiTheme="minorHAnsi" w:hAnsiTheme="minorHAnsi"/>
          <w:szCs w:val="22"/>
        </w:rPr>
        <w:t>Juan Pablo Riganti y Nicolás Lagalaye. Investigador externo (UNC) Gustavo Bocchiardo; alumnos Felipe Sirito de Zavalía, Ignacio José Capdevila y Lautaro Asurmendi.</w:t>
      </w:r>
    </w:p>
    <w:p w:rsidR="008537CE" w:rsidRDefault="008537CE" w:rsidP="00150547">
      <w:pPr>
        <w:rPr>
          <w:rFonts w:asciiTheme="minorHAnsi" w:hAnsiTheme="minorHAnsi"/>
          <w:b/>
          <w:szCs w:val="22"/>
        </w:rPr>
      </w:pPr>
    </w:p>
    <w:p w:rsidR="00422402" w:rsidRPr="005E015D" w:rsidRDefault="00422402" w:rsidP="00422402">
      <w:pPr>
        <w:ind w:left="1440" w:hanging="1440"/>
        <w:rPr>
          <w:rFonts w:ascii="Calibri" w:hAnsi="Calibri" w:cs="Arial"/>
          <w:b/>
          <w:noProof/>
          <w:szCs w:val="22"/>
        </w:rPr>
      </w:pPr>
      <w:r w:rsidRPr="005E015D">
        <w:rPr>
          <w:rFonts w:ascii="Calibri" w:hAnsi="Calibri" w:cs="Arial"/>
          <w:b/>
          <w:noProof/>
          <w:szCs w:val="22"/>
        </w:rPr>
        <w:t xml:space="preserve">-Presentación del Proyecto IUS 10/16 (2016-2019). </w:t>
      </w:r>
      <w:r w:rsidR="008537CE">
        <w:rPr>
          <w:rFonts w:ascii="Calibri" w:hAnsi="Calibri" w:cs="Arial"/>
          <w:b/>
          <w:noProof/>
          <w:szCs w:val="22"/>
        </w:rPr>
        <w:t xml:space="preserve"> Facultad de Derecho (UCA)</w:t>
      </w:r>
    </w:p>
    <w:p w:rsidR="00422402" w:rsidRPr="005E015D" w:rsidRDefault="00422402" w:rsidP="005E015D">
      <w:pPr>
        <w:rPr>
          <w:rStyle w:val="Profesin"/>
          <w:rFonts w:ascii="Calibri" w:hAnsi="Calibri" w:cs="Arial"/>
          <w:bCs/>
          <w:szCs w:val="22"/>
          <w:shd w:val="clear" w:color="auto" w:fill="FFFFFF"/>
        </w:rPr>
      </w:pPr>
      <w:r w:rsidRPr="005E015D">
        <w:rPr>
          <w:rFonts w:ascii="Calibri" w:hAnsi="Calibri" w:cs="Arial"/>
          <w:b/>
          <w:noProof/>
          <w:szCs w:val="22"/>
        </w:rPr>
        <w:t>Integrante</w:t>
      </w:r>
      <w:r w:rsidRPr="005E015D">
        <w:rPr>
          <w:rFonts w:ascii="Calibri" w:hAnsi="Calibri" w:cs="Arial"/>
          <w:noProof/>
          <w:szCs w:val="22"/>
        </w:rPr>
        <w:t xml:space="preserve"> del proyecto (Profesor UCA). “</w:t>
      </w:r>
      <w:r w:rsidRPr="005E015D">
        <w:rPr>
          <w:rStyle w:val="Textoennegrita"/>
          <w:rFonts w:ascii="Calibri" w:hAnsi="Calibri" w:cs="Arial"/>
          <w:b w:val="0"/>
          <w:szCs w:val="22"/>
          <w:shd w:val="clear" w:color="auto" w:fill="FFFFFF"/>
        </w:rPr>
        <w:t>La primacía del orden y el derecho en tres individualidades católicas: el obispo Benito de Lue y Riega (S. XVIII-XIX), el Doctor Indalecio Gómez (S XIX) y el R. P. Cayetano Bruno s. d. b. (S XX)”.</w:t>
      </w:r>
      <w:r w:rsidRPr="005E015D">
        <w:rPr>
          <w:rStyle w:val="Textoennegrita"/>
          <w:rFonts w:ascii="Calibri" w:hAnsi="Calibri" w:cs="Arial"/>
          <w:b w:val="0"/>
          <w:color w:val="1E3E6F"/>
          <w:szCs w:val="22"/>
          <w:shd w:val="clear" w:color="auto" w:fill="FFFFFF"/>
        </w:rPr>
        <w:t xml:space="preserve"> </w:t>
      </w:r>
      <w:r w:rsidRPr="005E015D">
        <w:rPr>
          <w:rFonts w:ascii="Calibri" w:hAnsi="Calibri" w:cs="Arial"/>
          <w:noProof/>
          <w:szCs w:val="22"/>
        </w:rPr>
        <w:t xml:space="preserve">Director del proyecto: Dr. Alberto David Leiva. </w:t>
      </w:r>
      <w:r w:rsidR="00A23563" w:rsidRPr="005E015D">
        <w:rPr>
          <w:rFonts w:ascii="Calibri" w:hAnsi="Calibri" w:cs="Arial"/>
          <w:noProof/>
          <w:szCs w:val="22"/>
        </w:rPr>
        <w:t>Equipo: Dres. Alberto David Leiva, Juan Bautista Fos Medina, María Inés Abarrategui Fernández. Tema individual: El obispo Benito Lué y Riega.</w:t>
      </w:r>
      <w:r w:rsidR="00AC0426" w:rsidRPr="005E015D">
        <w:rPr>
          <w:rFonts w:ascii="Calibri" w:hAnsi="Calibri" w:cs="Arial"/>
          <w:noProof/>
          <w:szCs w:val="22"/>
        </w:rPr>
        <w:t xml:space="preserve"> Presentación de avances de investigación</w:t>
      </w:r>
      <w:r w:rsidR="008537CE">
        <w:rPr>
          <w:rFonts w:ascii="Calibri" w:hAnsi="Calibri" w:cs="Arial"/>
          <w:noProof/>
          <w:szCs w:val="22"/>
        </w:rPr>
        <w:t xml:space="preserve"> e informe final.</w:t>
      </w:r>
    </w:p>
    <w:p w:rsidR="00422402" w:rsidRPr="005E015D" w:rsidRDefault="00422402" w:rsidP="00422402">
      <w:pPr>
        <w:rPr>
          <w:rFonts w:asciiTheme="minorHAnsi" w:hAnsiTheme="minorHAnsi"/>
          <w:b/>
          <w:szCs w:val="22"/>
        </w:rPr>
      </w:pPr>
    </w:p>
    <w:p w:rsidR="00A23563" w:rsidRPr="005E015D" w:rsidRDefault="00422402" w:rsidP="00422402">
      <w:pPr>
        <w:ind w:hanging="22"/>
        <w:rPr>
          <w:rStyle w:val="Profesin"/>
          <w:rFonts w:ascii="Calibri" w:hAnsi="Calibri"/>
          <w:szCs w:val="22"/>
        </w:rPr>
      </w:pPr>
      <w:r w:rsidRPr="005E015D">
        <w:rPr>
          <w:rFonts w:asciiTheme="minorHAnsi" w:hAnsiTheme="minorHAnsi"/>
          <w:b/>
          <w:szCs w:val="22"/>
        </w:rPr>
        <w:t>-</w:t>
      </w:r>
      <w:r w:rsidRPr="005E015D">
        <w:rPr>
          <w:rStyle w:val="Profesin"/>
          <w:rFonts w:ascii="Calibri" w:hAnsi="Calibri"/>
          <w:b/>
          <w:szCs w:val="22"/>
        </w:rPr>
        <w:t>Presentación de</w:t>
      </w:r>
      <w:r w:rsidR="00A23563" w:rsidRPr="005E015D">
        <w:rPr>
          <w:rStyle w:val="Profesin"/>
          <w:rFonts w:ascii="Calibri" w:hAnsi="Calibri"/>
          <w:b/>
          <w:szCs w:val="22"/>
        </w:rPr>
        <w:t>l Proyecto PICT 2012 – 1271</w:t>
      </w:r>
      <w:r w:rsidR="00A23563" w:rsidRPr="005E015D">
        <w:rPr>
          <w:rStyle w:val="Profesin"/>
          <w:rFonts w:ascii="Calibri" w:hAnsi="Calibri"/>
          <w:szCs w:val="22"/>
        </w:rPr>
        <w:t xml:space="preserve">. </w:t>
      </w:r>
      <w:r w:rsidRPr="005E015D">
        <w:rPr>
          <w:rStyle w:val="Profesin"/>
          <w:rFonts w:ascii="Calibri" w:hAnsi="Calibri"/>
          <w:szCs w:val="22"/>
        </w:rPr>
        <w:t xml:space="preserve">Fondo Nacional de Ciencia y Tecnología (FONCYT). </w:t>
      </w:r>
    </w:p>
    <w:p w:rsidR="00422402" w:rsidRPr="005E015D" w:rsidRDefault="00A23563" w:rsidP="00422402">
      <w:pPr>
        <w:ind w:hanging="22"/>
        <w:rPr>
          <w:rStyle w:val="Profesin"/>
          <w:rFonts w:ascii="Calibri" w:hAnsi="Calibri"/>
          <w:szCs w:val="22"/>
        </w:rPr>
      </w:pPr>
      <w:r w:rsidRPr="005E015D">
        <w:rPr>
          <w:rStyle w:val="Profesin"/>
          <w:rFonts w:ascii="Calibri" w:hAnsi="Calibri"/>
          <w:b/>
          <w:szCs w:val="22"/>
        </w:rPr>
        <w:t>Integrante</w:t>
      </w:r>
      <w:r w:rsidRPr="005E015D">
        <w:rPr>
          <w:rStyle w:val="Profesin"/>
          <w:rFonts w:ascii="Calibri" w:hAnsi="Calibri"/>
          <w:szCs w:val="22"/>
        </w:rPr>
        <w:t xml:space="preserve"> del proyecto “Derecho, Sociedad y Catolicismo. Ideas y mentalidades (Siglos XIX y XX)”. Equipo de trabajo. Investigador responsable del proyecto: Dr. Alberto David Leiva. Integrantes: </w:t>
      </w:r>
      <w:r w:rsidRPr="005E015D">
        <w:rPr>
          <w:rStyle w:val="Profesin"/>
          <w:rFonts w:ascii="Calibri" w:hAnsi="Calibri"/>
          <w:szCs w:val="22"/>
        </w:rPr>
        <w:lastRenderedPageBreak/>
        <w:t xml:space="preserve">Dres. Alberto David Leiva, Juan Fernando Segovia, Néstor Tomás Auza, Eduardo P. Ventura, Horacio Sánchez de Loria, Alejandro Domínguez Benavides, María Angélica Corva y Juan Bautista Fos Medina. </w:t>
      </w:r>
      <w:r w:rsidR="00422402" w:rsidRPr="005E015D">
        <w:rPr>
          <w:rStyle w:val="Profesin"/>
          <w:rFonts w:ascii="Calibri" w:hAnsi="Calibri"/>
          <w:szCs w:val="22"/>
        </w:rPr>
        <w:t>Tema</w:t>
      </w:r>
      <w:r w:rsidRPr="005E015D">
        <w:rPr>
          <w:rStyle w:val="Profesin"/>
          <w:rFonts w:ascii="Calibri" w:hAnsi="Calibri"/>
          <w:szCs w:val="22"/>
        </w:rPr>
        <w:t xml:space="preserve"> del trabajo individual</w:t>
      </w:r>
      <w:r w:rsidR="00422402" w:rsidRPr="005E015D">
        <w:rPr>
          <w:rStyle w:val="Profesin"/>
          <w:rFonts w:ascii="Calibri" w:hAnsi="Calibri"/>
          <w:szCs w:val="22"/>
        </w:rPr>
        <w:t xml:space="preserve">: El doctor Salvador Fornieles: Un humanista del Derecho. </w:t>
      </w:r>
      <w:r w:rsidR="00AC0426" w:rsidRPr="005E015D">
        <w:rPr>
          <w:rStyle w:val="Profesin"/>
          <w:rFonts w:ascii="Calibri" w:hAnsi="Calibri"/>
          <w:szCs w:val="22"/>
        </w:rPr>
        <w:t xml:space="preserve">Con calificación del proyecto. </w:t>
      </w:r>
    </w:p>
    <w:p w:rsidR="000E0A4D" w:rsidRDefault="000E0A4D" w:rsidP="002C78A0">
      <w:pPr>
        <w:contextualSpacing/>
        <w:rPr>
          <w:rFonts w:asciiTheme="minorHAnsi" w:hAnsiTheme="minorHAnsi"/>
          <w:b/>
          <w:szCs w:val="22"/>
        </w:rPr>
      </w:pPr>
    </w:p>
    <w:p w:rsidR="000E0A4D" w:rsidRDefault="000E0A4D" w:rsidP="002C78A0">
      <w:pPr>
        <w:contextualSpacing/>
        <w:rPr>
          <w:rFonts w:asciiTheme="minorHAnsi" w:hAnsiTheme="minorHAnsi"/>
          <w:b/>
          <w:szCs w:val="22"/>
        </w:rPr>
      </w:pPr>
    </w:p>
    <w:p w:rsidR="00327342" w:rsidRDefault="00327342" w:rsidP="002C78A0">
      <w:pPr>
        <w:contextualSpacing/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>PRODUCCION CIENTIFICA</w:t>
      </w:r>
    </w:p>
    <w:p w:rsidR="00327342" w:rsidRDefault="00327342" w:rsidP="002C78A0">
      <w:pPr>
        <w:contextualSpacing/>
        <w:rPr>
          <w:rFonts w:asciiTheme="minorHAnsi" w:hAnsiTheme="minorHAnsi"/>
          <w:b/>
          <w:szCs w:val="22"/>
        </w:rPr>
      </w:pPr>
    </w:p>
    <w:p w:rsidR="00341137" w:rsidRPr="005F4180" w:rsidRDefault="00341137" w:rsidP="002C78A0">
      <w:pPr>
        <w:tabs>
          <w:tab w:val="left" w:pos="1320"/>
        </w:tabs>
        <w:contextualSpacing/>
        <w:rPr>
          <w:rFonts w:asciiTheme="minorHAnsi" w:hAnsiTheme="minorHAnsi"/>
          <w:b/>
          <w:szCs w:val="22"/>
        </w:rPr>
      </w:pPr>
      <w:r w:rsidRPr="005F4180">
        <w:rPr>
          <w:rFonts w:asciiTheme="minorHAnsi" w:hAnsiTheme="minorHAnsi"/>
          <w:b/>
          <w:szCs w:val="22"/>
        </w:rPr>
        <w:t>Libros</w:t>
      </w:r>
    </w:p>
    <w:p w:rsidR="00341137" w:rsidRPr="005F4180" w:rsidRDefault="00341137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</w:p>
    <w:p w:rsidR="00341137" w:rsidRDefault="00341137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 w:rsidRPr="005F4180">
        <w:rPr>
          <w:rFonts w:asciiTheme="minorHAnsi" w:hAnsiTheme="minorHAnsi"/>
          <w:szCs w:val="22"/>
        </w:rPr>
        <w:t>-</w:t>
      </w:r>
      <w:r w:rsidR="00D15930" w:rsidRPr="008B0ACE">
        <w:rPr>
          <w:rFonts w:asciiTheme="minorHAnsi" w:hAnsiTheme="minorHAnsi"/>
          <w:b/>
          <w:i/>
          <w:szCs w:val="22"/>
        </w:rPr>
        <w:t xml:space="preserve">Santiago de Liniers. Un </w:t>
      </w:r>
      <w:r w:rsidRPr="008B0ACE">
        <w:rPr>
          <w:rFonts w:asciiTheme="minorHAnsi" w:hAnsiTheme="minorHAnsi"/>
          <w:b/>
          <w:i/>
          <w:szCs w:val="22"/>
        </w:rPr>
        <w:t>caballero cristiano</w:t>
      </w:r>
      <w:r w:rsidRPr="005F4180">
        <w:rPr>
          <w:rFonts w:asciiTheme="minorHAnsi" w:hAnsiTheme="minorHAnsi"/>
          <w:szCs w:val="22"/>
        </w:rPr>
        <w:t xml:space="preserve">, </w:t>
      </w:r>
      <w:r w:rsidR="005C0B7E">
        <w:rPr>
          <w:rFonts w:asciiTheme="minorHAnsi" w:hAnsiTheme="minorHAnsi"/>
          <w:szCs w:val="22"/>
        </w:rPr>
        <w:t xml:space="preserve">Ediciones Bella Vista, </w:t>
      </w:r>
      <w:r w:rsidR="006B3717">
        <w:rPr>
          <w:rFonts w:asciiTheme="minorHAnsi" w:hAnsiTheme="minorHAnsi"/>
          <w:szCs w:val="22"/>
        </w:rPr>
        <w:t xml:space="preserve">2018, </w:t>
      </w:r>
      <w:r w:rsidR="005C0B7E">
        <w:rPr>
          <w:rFonts w:asciiTheme="minorHAnsi" w:hAnsiTheme="minorHAnsi"/>
          <w:szCs w:val="22"/>
        </w:rPr>
        <w:t>72 páginas</w:t>
      </w:r>
      <w:r w:rsidRPr="005F4180">
        <w:rPr>
          <w:rFonts w:asciiTheme="minorHAnsi" w:hAnsiTheme="minorHAnsi"/>
          <w:szCs w:val="22"/>
        </w:rPr>
        <w:t>.</w:t>
      </w:r>
    </w:p>
    <w:p w:rsidR="009E27D1" w:rsidRDefault="009E27D1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  <w:t>-</w:t>
      </w:r>
      <w:r w:rsidR="006B3717">
        <w:rPr>
          <w:rFonts w:asciiTheme="minorHAnsi" w:hAnsiTheme="minorHAnsi"/>
          <w:szCs w:val="22"/>
        </w:rPr>
        <w:t xml:space="preserve">Presentado en el Espacio Liniers del Gobierno de la Ciudad de Buenos Aires por los historiadores Bernardo Lozier Almazán y por Carlos Pesado Palmieri. </w:t>
      </w:r>
    </w:p>
    <w:p w:rsidR="009E27D1" w:rsidRDefault="009E27D1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  <w:t>-</w:t>
      </w:r>
      <w:r w:rsidR="006B3717">
        <w:rPr>
          <w:rFonts w:asciiTheme="minorHAnsi" w:hAnsiTheme="minorHAnsi"/>
          <w:szCs w:val="22"/>
        </w:rPr>
        <w:t xml:space="preserve">Presentación auspiciada por AICA </w:t>
      </w:r>
      <w:r w:rsidR="00F0327F">
        <w:rPr>
          <w:rFonts w:asciiTheme="minorHAnsi" w:hAnsiTheme="minorHAnsi"/>
          <w:szCs w:val="22"/>
        </w:rPr>
        <w:t>(10/12/2018)</w:t>
      </w:r>
      <w:r>
        <w:rPr>
          <w:rFonts w:asciiTheme="minorHAnsi" w:hAnsiTheme="minorHAnsi"/>
          <w:szCs w:val="22"/>
        </w:rPr>
        <w:t>,</w:t>
      </w:r>
      <w:r w:rsidR="00ED2AB5">
        <w:rPr>
          <w:rFonts w:asciiTheme="minorHAnsi" w:hAnsiTheme="minorHAnsi"/>
          <w:szCs w:val="22"/>
        </w:rPr>
        <w:t xml:space="preserve"> nota titulada </w:t>
      </w:r>
      <w:r w:rsidR="00ED2AB5" w:rsidRPr="00ED2AB5">
        <w:rPr>
          <w:rFonts w:asciiTheme="minorHAnsi" w:hAnsiTheme="minorHAnsi"/>
          <w:i/>
          <w:szCs w:val="22"/>
        </w:rPr>
        <w:t>Santiago de Liniers, caballero cristiano</w:t>
      </w:r>
      <w:r w:rsidR="00ED2AB5">
        <w:rPr>
          <w:rFonts w:asciiTheme="minorHAnsi" w:hAnsiTheme="minorHAnsi"/>
          <w:szCs w:val="22"/>
        </w:rPr>
        <w:t>, en</w:t>
      </w:r>
      <w:r>
        <w:rPr>
          <w:rFonts w:asciiTheme="minorHAnsi" w:hAnsiTheme="minorHAnsi"/>
          <w:szCs w:val="22"/>
        </w:rPr>
        <w:t xml:space="preserve"> versión papel y versión digital.</w:t>
      </w:r>
    </w:p>
    <w:p w:rsidR="009E27D1" w:rsidRDefault="009E27D1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  <w:t>-</w:t>
      </w:r>
      <w:r w:rsidR="003850DB">
        <w:rPr>
          <w:rFonts w:asciiTheme="minorHAnsi" w:hAnsiTheme="minorHAnsi"/>
          <w:szCs w:val="22"/>
        </w:rPr>
        <w:t xml:space="preserve">Nota periodística del autor en </w:t>
      </w:r>
      <w:r w:rsidR="00890559">
        <w:rPr>
          <w:rFonts w:asciiTheme="minorHAnsi" w:hAnsiTheme="minorHAnsi"/>
          <w:szCs w:val="22"/>
        </w:rPr>
        <w:t xml:space="preserve">el </w:t>
      </w:r>
      <w:r w:rsidR="003850DB">
        <w:rPr>
          <w:rFonts w:asciiTheme="minorHAnsi" w:hAnsiTheme="minorHAnsi"/>
          <w:szCs w:val="22"/>
        </w:rPr>
        <w:t xml:space="preserve">diario La Prensa (9/12/2018), </w:t>
      </w:r>
      <w:r w:rsidR="006B3717">
        <w:rPr>
          <w:rFonts w:asciiTheme="minorHAnsi" w:hAnsiTheme="minorHAnsi"/>
          <w:szCs w:val="22"/>
        </w:rPr>
        <w:t xml:space="preserve">versión en papel. </w:t>
      </w:r>
    </w:p>
    <w:p w:rsidR="004817C6" w:rsidRDefault="004817C6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  <w:t xml:space="preserve">-Presentación auspiciada por la página de internet Historias Curiosas con el título </w:t>
      </w:r>
      <w:r w:rsidRPr="004817C6">
        <w:rPr>
          <w:rFonts w:asciiTheme="minorHAnsi" w:hAnsiTheme="minorHAnsi"/>
          <w:i/>
          <w:szCs w:val="22"/>
        </w:rPr>
        <w:t>Nuevo libro del Dr. Juan Bautista Fos Medina: Santiago de Liniers. Un caballero cristiano</w:t>
      </w:r>
      <w:r>
        <w:rPr>
          <w:rFonts w:asciiTheme="minorHAnsi" w:hAnsiTheme="minorHAnsi"/>
          <w:szCs w:val="22"/>
        </w:rPr>
        <w:t xml:space="preserve">. </w:t>
      </w:r>
    </w:p>
    <w:p w:rsidR="009E27D1" w:rsidRDefault="009E27D1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  <w:t xml:space="preserve">-Reseña </w:t>
      </w:r>
      <w:r w:rsidR="006B3717">
        <w:rPr>
          <w:rFonts w:asciiTheme="minorHAnsi" w:hAnsiTheme="minorHAnsi"/>
          <w:szCs w:val="22"/>
        </w:rPr>
        <w:t>en el diario La Prensa (versión papel y versión digital) por el periodista Agustín de Beitía</w:t>
      </w:r>
      <w:r w:rsidR="00ED2AB5">
        <w:rPr>
          <w:rFonts w:asciiTheme="minorHAnsi" w:hAnsiTheme="minorHAnsi"/>
          <w:szCs w:val="22"/>
        </w:rPr>
        <w:t xml:space="preserve"> en su nota </w:t>
      </w:r>
      <w:r w:rsidR="00ED2AB5" w:rsidRPr="00ED2AB5">
        <w:rPr>
          <w:rFonts w:asciiTheme="minorHAnsi" w:hAnsiTheme="minorHAnsi"/>
          <w:i/>
          <w:szCs w:val="22"/>
        </w:rPr>
        <w:t>Lección de vida de un prócer</w:t>
      </w:r>
      <w:r w:rsidR="00ED2AB5">
        <w:rPr>
          <w:rFonts w:asciiTheme="minorHAnsi" w:hAnsiTheme="minorHAnsi"/>
          <w:szCs w:val="22"/>
        </w:rPr>
        <w:t>,</w:t>
      </w:r>
      <w:r w:rsidR="00EC72E0">
        <w:rPr>
          <w:rFonts w:asciiTheme="minorHAnsi" w:hAnsiTheme="minorHAnsi"/>
          <w:szCs w:val="22"/>
        </w:rPr>
        <w:t xml:space="preserve"> (24/2/2019)</w:t>
      </w:r>
      <w:r w:rsidR="006B3717">
        <w:rPr>
          <w:rFonts w:asciiTheme="minorHAnsi" w:hAnsiTheme="minorHAnsi"/>
          <w:szCs w:val="22"/>
        </w:rPr>
        <w:t xml:space="preserve">. </w:t>
      </w:r>
    </w:p>
    <w:p w:rsidR="006B3717" w:rsidRDefault="009E27D1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</w:r>
      <w:r>
        <w:rPr>
          <w:rFonts w:asciiTheme="minorHAnsi" w:hAnsiTheme="minorHAnsi"/>
          <w:szCs w:val="22"/>
        </w:rPr>
        <w:tab/>
        <w:t>-Reseña</w:t>
      </w:r>
      <w:r w:rsidR="00511DC7">
        <w:rPr>
          <w:rFonts w:asciiTheme="minorHAnsi" w:hAnsiTheme="minorHAnsi"/>
          <w:szCs w:val="22"/>
        </w:rPr>
        <w:t xml:space="preserve"> en la Gaceta Mercantil (diario digital</w:t>
      </w:r>
      <w:r w:rsidR="002E5282">
        <w:rPr>
          <w:rFonts w:asciiTheme="minorHAnsi" w:hAnsiTheme="minorHAnsi"/>
          <w:szCs w:val="22"/>
        </w:rPr>
        <w:t xml:space="preserve"> Gaceta Mercantil.com</w:t>
      </w:r>
      <w:r w:rsidR="00511DC7">
        <w:rPr>
          <w:rFonts w:asciiTheme="minorHAnsi" w:hAnsiTheme="minorHAnsi"/>
          <w:szCs w:val="22"/>
        </w:rPr>
        <w:t>) por e</w:t>
      </w:r>
      <w:r>
        <w:rPr>
          <w:rFonts w:asciiTheme="minorHAnsi" w:hAnsiTheme="minorHAnsi"/>
          <w:szCs w:val="22"/>
        </w:rPr>
        <w:t xml:space="preserve">l historiador Roberto Elissalde, </w:t>
      </w:r>
      <w:r w:rsidRPr="002B1615">
        <w:rPr>
          <w:rFonts w:asciiTheme="minorHAnsi" w:hAnsiTheme="minorHAnsi"/>
          <w:i/>
          <w:szCs w:val="22"/>
        </w:rPr>
        <w:t>Nueva mirada sobre Santiago de Liniers</w:t>
      </w:r>
      <w:r w:rsidR="002B1615">
        <w:rPr>
          <w:rFonts w:asciiTheme="minorHAnsi" w:hAnsiTheme="minorHAnsi"/>
          <w:szCs w:val="22"/>
        </w:rPr>
        <w:t>,</w:t>
      </w:r>
      <w:r>
        <w:rPr>
          <w:rFonts w:asciiTheme="minorHAnsi" w:hAnsiTheme="minorHAnsi"/>
          <w:szCs w:val="22"/>
        </w:rPr>
        <w:t xml:space="preserve"> (12/3/2019). </w:t>
      </w:r>
      <w:r w:rsidR="00890559">
        <w:rPr>
          <w:rFonts w:asciiTheme="minorHAnsi" w:hAnsiTheme="minorHAnsi"/>
          <w:szCs w:val="22"/>
        </w:rPr>
        <w:t>Reproducida por el periódico digital Breves24.</w:t>
      </w:r>
    </w:p>
    <w:p w:rsidR="00481E03" w:rsidRPr="00E40476" w:rsidRDefault="00481E03" w:rsidP="00B871DE">
      <w:pPr>
        <w:tabs>
          <w:tab w:val="left" w:pos="1320"/>
        </w:tabs>
        <w:spacing w:after="80"/>
        <w:rPr>
          <w:rFonts w:asciiTheme="minorHAnsi" w:hAnsiTheme="minorHAnsi" w:cstheme="minorHAnsi"/>
          <w:szCs w:val="22"/>
        </w:rPr>
      </w:pPr>
      <w:r w:rsidRPr="00E40476">
        <w:rPr>
          <w:rFonts w:asciiTheme="minorHAnsi" w:hAnsiTheme="minorHAnsi" w:cstheme="minorHAnsi"/>
          <w:szCs w:val="22"/>
        </w:rPr>
        <w:tab/>
        <w:t>-</w:t>
      </w:r>
      <w:r w:rsidR="00636176">
        <w:rPr>
          <w:rFonts w:asciiTheme="minorHAnsi" w:hAnsiTheme="minorHAnsi" w:cstheme="minorHAnsi"/>
          <w:szCs w:val="22"/>
        </w:rPr>
        <w:t>Reseña</w:t>
      </w:r>
      <w:r w:rsidRPr="00E40476">
        <w:rPr>
          <w:rFonts w:asciiTheme="minorHAnsi" w:hAnsiTheme="minorHAnsi" w:cstheme="minorHAnsi"/>
          <w:szCs w:val="22"/>
        </w:rPr>
        <w:t xml:space="preserve"> del libro por el autor en </w:t>
      </w:r>
      <w:r w:rsidR="00E40476" w:rsidRPr="00E40476">
        <w:rPr>
          <w:rFonts w:asciiTheme="minorHAnsi" w:hAnsiTheme="minorHAnsi" w:cstheme="minorHAnsi"/>
          <w:color w:val="000000"/>
          <w:szCs w:val="22"/>
        </w:rPr>
        <w:t>Histopía - Revista de Historia y Filosofía Universal.</w:t>
      </w:r>
      <w:r w:rsidR="00E40476">
        <w:rPr>
          <w:rFonts w:asciiTheme="minorHAnsi" w:hAnsiTheme="minorHAnsi" w:cstheme="minorHAnsi"/>
          <w:color w:val="000000"/>
          <w:szCs w:val="22"/>
        </w:rPr>
        <w:t xml:space="preserve"> </w:t>
      </w:r>
      <w:r w:rsidR="00636176">
        <w:rPr>
          <w:rFonts w:asciiTheme="minorHAnsi" w:hAnsiTheme="minorHAnsi" w:cstheme="minorHAnsi"/>
          <w:color w:val="000000"/>
          <w:szCs w:val="22"/>
        </w:rPr>
        <w:t xml:space="preserve">En la sección </w:t>
      </w:r>
      <w:r w:rsidR="00636176" w:rsidRPr="00636176">
        <w:rPr>
          <w:rFonts w:asciiTheme="minorHAnsi" w:hAnsiTheme="minorHAnsi" w:cstheme="minorHAnsi"/>
          <w:i/>
          <w:color w:val="000000"/>
          <w:szCs w:val="22"/>
        </w:rPr>
        <w:t>Reseñas por sus propios autores</w:t>
      </w:r>
      <w:r w:rsidR="00636176">
        <w:rPr>
          <w:rFonts w:asciiTheme="minorHAnsi" w:hAnsiTheme="minorHAnsi" w:cstheme="minorHAnsi"/>
          <w:color w:val="000000"/>
          <w:szCs w:val="22"/>
        </w:rPr>
        <w:t xml:space="preserve">. </w:t>
      </w:r>
      <w:r w:rsidR="00636176" w:rsidRPr="00636176">
        <w:rPr>
          <w:rFonts w:asciiTheme="minorHAnsi" w:hAnsiTheme="minorHAnsi" w:cstheme="minorHAnsi"/>
          <w:i/>
          <w:color w:val="000000"/>
          <w:szCs w:val="22"/>
        </w:rPr>
        <w:t xml:space="preserve">Santiago </w:t>
      </w:r>
      <w:r w:rsidR="00636176">
        <w:rPr>
          <w:rFonts w:asciiTheme="minorHAnsi" w:hAnsiTheme="minorHAnsi" w:cstheme="minorHAnsi"/>
          <w:i/>
          <w:color w:val="000000"/>
          <w:szCs w:val="22"/>
        </w:rPr>
        <w:t>de Liniers. Un caballero cristi</w:t>
      </w:r>
      <w:r w:rsidR="00636176" w:rsidRPr="00636176">
        <w:rPr>
          <w:rFonts w:asciiTheme="minorHAnsi" w:hAnsiTheme="minorHAnsi" w:cstheme="minorHAnsi"/>
          <w:i/>
          <w:color w:val="000000"/>
          <w:szCs w:val="22"/>
        </w:rPr>
        <w:t>a</w:t>
      </w:r>
      <w:r w:rsidR="00636176">
        <w:rPr>
          <w:rFonts w:asciiTheme="minorHAnsi" w:hAnsiTheme="minorHAnsi" w:cstheme="minorHAnsi"/>
          <w:i/>
          <w:color w:val="000000"/>
          <w:szCs w:val="22"/>
        </w:rPr>
        <w:t>n</w:t>
      </w:r>
      <w:r w:rsidR="00636176" w:rsidRPr="00636176">
        <w:rPr>
          <w:rFonts w:asciiTheme="minorHAnsi" w:hAnsiTheme="minorHAnsi" w:cstheme="minorHAnsi"/>
          <w:i/>
          <w:color w:val="000000"/>
          <w:szCs w:val="22"/>
        </w:rPr>
        <w:t>o</w:t>
      </w:r>
      <w:r w:rsidR="00636176">
        <w:rPr>
          <w:rFonts w:asciiTheme="minorHAnsi" w:hAnsiTheme="minorHAnsi" w:cstheme="minorHAnsi"/>
          <w:color w:val="000000"/>
          <w:szCs w:val="22"/>
        </w:rPr>
        <w:t xml:space="preserve">. Págs. 113/115. </w:t>
      </w:r>
      <w:r w:rsidR="00CF0F03">
        <w:rPr>
          <w:rFonts w:asciiTheme="minorHAnsi" w:hAnsiTheme="minorHAnsi" w:cstheme="minorHAnsi"/>
          <w:color w:val="000000"/>
          <w:szCs w:val="22"/>
        </w:rPr>
        <w:t xml:space="preserve">Año 1, </w:t>
      </w:r>
      <w:r w:rsidR="00E40476">
        <w:rPr>
          <w:rFonts w:asciiTheme="minorHAnsi" w:hAnsiTheme="minorHAnsi" w:cstheme="minorHAnsi"/>
          <w:color w:val="000000"/>
          <w:szCs w:val="22"/>
        </w:rPr>
        <w:t>Nro. 1.</w:t>
      </w:r>
      <w:r w:rsidR="00F53F39">
        <w:rPr>
          <w:rFonts w:asciiTheme="minorHAnsi" w:hAnsiTheme="minorHAnsi" w:cstheme="minorHAnsi"/>
          <w:color w:val="000000"/>
          <w:szCs w:val="22"/>
        </w:rPr>
        <w:t>,</w:t>
      </w:r>
      <w:r w:rsidR="00E40476">
        <w:rPr>
          <w:rFonts w:asciiTheme="minorHAnsi" w:hAnsiTheme="minorHAnsi" w:cstheme="minorHAnsi"/>
          <w:color w:val="000000"/>
          <w:szCs w:val="22"/>
        </w:rPr>
        <w:t xml:space="preserve"> </w:t>
      </w:r>
      <w:r w:rsidR="00F53F39">
        <w:rPr>
          <w:rFonts w:asciiTheme="minorHAnsi" w:hAnsiTheme="minorHAnsi" w:cstheme="minorHAnsi"/>
          <w:color w:val="000000"/>
          <w:szCs w:val="22"/>
        </w:rPr>
        <w:t>m</w:t>
      </w:r>
      <w:r w:rsidR="00CF0F03">
        <w:rPr>
          <w:rFonts w:asciiTheme="minorHAnsi" w:hAnsiTheme="minorHAnsi" w:cstheme="minorHAnsi"/>
          <w:color w:val="000000"/>
          <w:szCs w:val="22"/>
        </w:rPr>
        <w:t xml:space="preserve">arzo de 2019. </w:t>
      </w:r>
      <w:r w:rsidR="00E40476">
        <w:rPr>
          <w:rFonts w:asciiTheme="minorHAnsi" w:hAnsiTheme="minorHAnsi" w:cstheme="minorHAnsi"/>
          <w:color w:val="000000"/>
          <w:szCs w:val="22"/>
        </w:rPr>
        <w:t xml:space="preserve">Buenos Aires, </w:t>
      </w:r>
      <w:r w:rsidR="00CF0F03">
        <w:rPr>
          <w:rFonts w:asciiTheme="minorHAnsi" w:hAnsiTheme="minorHAnsi" w:cstheme="minorHAnsi"/>
          <w:color w:val="000000"/>
          <w:szCs w:val="22"/>
        </w:rPr>
        <w:t>Argentina</w:t>
      </w:r>
      <w:r w:rsidR="00E40476">
        <w:rPr>
          <w:rFonts w:asciiTheme="minorHAnsi" w:hAnsiTheme="minorHAnsi" w:cstheme="minorHAnsi"/>
          <w:color w:val="000000"/>
          <w:szCs w:val="22"/>
        </w:rPr>
        <w:t>.</w:t>
      </w:r>
    </w:p>
    <w:p w:rsidR="00ED2AB5" w:rsidRDefault="009E27D1" w:rsidP="00ED2AB5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</w:r>
      <w:r w:rsidR="00ED2AB5">
        <w:rPr>
          <w:rFonts w:asciiTheme="minorHAnsi" w:hAnsiTheme="minorHAnsi"/>
          <w:szCs w:val="22"/>
        </w:rPr>
        <w:t xml:space="preserve">-Reseña en la Revista Prudentia Iuris </w:t>
      </w:r>
      <w:r w:rsidR="00CF3005">
        <w:rPr>
          <w:rFonts w:asciiTheme="minorHAnsi" w:hAnsiTheme="minorHAnsi"/>
          <w:szCs w:val="22"/>
        </w:rPr>
        <w:t>nro. 88</w:t>
      </w:r>
      <w:r w:rsidR="00C62EAF">
        <w:rPr>
          <w:rFonts w:asciiTheme="minorHAnsi" w:hAnsiTheme="minorHAnsi"/>
          <w:szCs w:val="22"/>
        </w:rPr>
        <w:t>, 2019</w:t>
      </w:r>
      <w:r w:rsidR="00CF3005">
        <w:rPr>
          <w:rFonts w:asciiTheme="minorHAnsi" w:hAnsiTheme="minorHAnsi"/>
          <w:szCs w:val="22"/>
        </w:rPr>
        <w:t xml:space="preserve"> </w:t>
      </w:r>
      <w:r w:rsidR="00ED2AB5">
        <w:rPr>
          <w:rFonts w:asciiTheme="minorHAnsi" w:hAnsiTheme="minorHAnsi"/>
          <w:szCs w:val="22"/>
        </w:rPr>
        <w:t xml:space="preserve">(Facultad de Derecho de la UCA) por </w:t>
      </w:r>
      <w:r w:rsidR="00E91296">
        <w:rPr>
          <w:rFonts w:asciiTheme="minorHAnsi" w:hAnsiTheme="minorHAnsi"/>
          <w:szCs w:val="22"/>
        </w:rPr>
        <w:t xml:space="preserve">el profesor </w:t>
      </w:r>
      <w:r w:rsidR="00ED2AB5">
        <w:rPr>
          <w:rFonts w:asciiTheme="minorHAnsi" w:hAnsiTheme="minorHAnsi"/>
          <w:szCs w:val="22"/>
        </w:rPr>
        <w:t>Juan Pablo Riganti.</w:t>
      </w:r>
    </w:p>
    <w:p w:rsidR="00561507" w:rsidRDefault="00ED2AB5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</w:r>
      <w:r w:rsidR="009E27D1">
        <w:rPr>
          <w:rFonts w:asciiTheme="minorHAnsi" w:hAnsiTheme="minorHAnsi"/>
          <w:szCs w:val="22"/>
        </w:rPr>
        <w:t>-</w:t>
      </w:r>
      <w:r w:rsidR="00561507">
        <w:rPr>
          <w:rFonts w:asciiTheme="minorHAnsi" w:hAnsiTheme="minorHAnsi"/>
          <w:szCs w:val="22"/>
        </w:rPr>
        <w:t>Presentación del libro en</w:t>
      </w:r>
      <w:r w:rsidR="00EB7682">
        <w:rPr>
          <w:rFonts w:asciiTheme="minorHAnsi" w:hAnsiTheme="minorHAnsi"/>
          <w:szCs w:val="22"/>
        </w:rPr>
        <w:t xml:space="preserve"> el claustro de la </w:t>
      </w:r>
      <w:r w:rsidR="00561507">
        <w:rPr>
          <w:rFonts w:asciiTheme="minorHAnsi" w:hAnsiTheme="minorHAnsi"/>
          <w:szCs w:val="22"/>
        </w:rPr>
        <w:t>Iglesia San Juan Bautista de Buenos Aires, el 9 de noviembre de 2019.</w:t>
      </w:r>
    </w:p>
    <w:p w:rsidR="003444D4" w:rsidRDefault="003444D4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  <w:t>La exposición se encuentra en el canal TLV1 de Youtube.</w:t>
      </w:r>
    </w:p>
    <w:p w:rsidR="0049076D" w:rsidRDefault="0049076D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  <w:t>-Entrevista del periodista Patricio Lons en su canal de Youtube “Historia con Patricio Lons”, presentando el libro “Santiago de Liniers. Un caballero cristiano”</w:t>
      </w:r>
      <w:r w:rsidR="00340E5A">
        <w:rPr>
          <w:rFonts w:asciiTheme="minorHAnsi" w:hAnsiTheme="minorHAnsi"/>
          <w:szCs w:val="22"/>
        </w:rPr>
        <w:t>, 13.12.2019</w:t>
      </w:r>
      <w:r>
        <w:rPr>
          <w:rFonts w:asciiTheme="minorHAnsi" w:hAnsiTheme="minorHAnsi"/>
          <w:szCs w:val="22"/>
        </w:rPr>
        <w:t>.</w:t>
      </w:r>
    </w:p>
    <w:p w:rsidR="00041054" w:rsidRDefault="00041054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  <w:t>-</w:t>
      </w:r>
      <w:r w:rsidR="000D1968">
        <w:rPr>
          <w:rFonts w:asciiTheme="minorHAnsi" w:hAnsiTheme="minorHAnsi"/>
          <w:szCs w:val="22"/>
        </w:rPr>
        <w:t xml:space="preserve">Publicación en el nro. 82 de la Revista Argentina Virtual y Actual, año 19, abril 2020, director Fernando de Estrada, Instituto de la Realidad Nacional, </w:t>
      </w:r>
      <w:r w:rsidR="000D1968" w:rsidRPr="000D1968">
        <w:rPr>
          <w:rFonts w:asciiTheme="minorHAnsi" w:hAnsiTheme="minorHAnsi"/>
          <w:szCs w:val="22"/>
        </w:rPr>
        <w:t>UCALP</w:t>
      </w:r>
      <w:r>
        <w:rPr>
          <w:rFonts w:asciiTheme="minorHAnsi" w:hAnsiTheme="minorHAnsi"/>
          <w:szCs w:val="22"/>
        </w:rPr>
        <w:t>.</w:t>
      </w:r>
    </w:p>
    <w:p w:rsidR="006B3717" w:rsidRPr="005F4180" w:rsidRDefault="00561507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 w:rsidRPr="005F4180">
        <w:rPr>
          <w:rFonts w:asciiTheme="minorHAnsi" w:hAnsiTheme="minorHAnsi"/>
          <w:szCs w:val="22"/>
        </w:rPr>
        <w:t xml:space="preserve"> </w:t>
      </w:r>
    </w:p>
    <w:p w:rsidR="00341137" w:rsidRDefault="00341137" w:rsidP="00B871DE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 w:rsidRPr="005F4180">
        <w:rPr>
          <w:rFonts w:asciiTheme="minorHAnsi" w:hAnsiTheme="minorHAnsi"/>
          <w:szCs w:val="22"/>
        </w:rPr>
        <w:t>-</w:t>
      </w:r>
      <w:r w:rsidRPr="008B0ACE">
        <w:rPr>
          <w:rFonts w:asciiTheme="minorHAnsi" w:hAnsiTheme="minorHAnsi"/>
          <w:b/>
          <w:i/>
          <w:szCs w:val="22"/>
        </w:rPr>
        <w:t>Los Fos Bruant. Libro de familia</w:t>
      </w:r>
      <w:r w:rsidRPr="005F4180">
        <w:rPr>
          <w:rFonts w:asciiTheme="minorHAnsi" w:hAnsiTheme="minorHAnsi"/>
          <w:szCs w:val="22"/>
        </w:rPr>
        <w:t xml:space="preserve">. Editorial Armerías. Buenos Aires. 2011. 235 págs. </w:t>
      </w:r>
    </w:p>
    <w:p w:rsidR="00AB32EB" w:rsidRPr="005F4180" w:rsidRDefault="00AB32EB" w:rsidP="002C78A0">
      <w:pPr>
        <w:tabs>
          <w:tab w:val="left" w:pos="1320"/>
        </w:tabs>
        <w:contextualSpacing/>
        <w:rPr>
          <w:rFonts w:asciiTheme="minorHAnsi" w:hAnsiTheme="minorHAnsi"/>
          <w:szCs w:val="22"/>
        </w:rPr>
      </w:pPr>
    </w:p>
    <w:p w:rsidR="00341137" w:rsidRPr="005F4180" w:rsidRDefault="00341137" w:rsidP="002C78A0">
      <w:pPr>
        <w:tabs>
          <w:tab w:val="left" w:pos="1320"/>
        </w:tabs>
        <w:contextualSpacing/>
        <w:rPr>
          <w:rFonts w:asciiTheme="minorHAnsi" w:hAnsiTheme="minorHAnsi"/>
          <w:b/>
          <w:szCs w:val="22"/>
        </w:rPr>
      </w:pPr>
      <w:r w:rsidRPr="005F4180">
        <w:rPr>
          <w:rFonts w:asciiTheme="minorHAnsi" w:hAnsiTheme="minorHAnsi"/>
          <w:b/>
          <w:szCs w:val="22"/>
        </w:rPr>
        <w:t>Tesis doctoral</w:t>
      </w:r>
    </w:p>
    <w:p w:rsidR="00341137" w:rsidRPr="005F4180" w:rsidRDefault="00341137" w:rsidP="002C78A0">
      <w:pPr>
        <w:tabs>
          <w:tab w:val="left" w:pos="1320"/>
        </w:tabs>
        <w:contextualSpacing/>
        <w:rPr>
          <w:rFonts w:asciiTheme="minorHAnsi" w:hAnsiTheme="minorHAnsi"/>
          <w:szCs w:val="22"/>
        </w:rPr>
      </w:pPr>
    </w:p>
    <w:p w:rsidR="00341137" w:rsidRPr="005F4180" w:rsidRDefault="00341137" w:rsidP="002C78A0">
      <w:pPr>
        <w:tabs>
          <w:tab w:val="left" w:pos="1320"/>
        </w:tabs>
        <w:contextualSpacing/>
        <w:rPr>
          <w:rFonts w:asciiTheme="minorHAnsi" w:hAnsiTheme="minorHAnsi"/>
          <w:szCs w:val="22"/>
        </w:rPr>
      </w:pPr>
      <w:r w:rsidRPr="005F4180">
        <w:rPr>
          <w:rFonts w:asciiTheme="minorHAnsi" w:hAnsiTheme="minorHAnsi"/>
          <w:szCs w:val="22"/>
        </w:rPr>
        <w:t>-</w:t>
      </w:r>
      <w:r w:rsidRPr="008B0ACE">
        <w:rPr>
          <w:rFonts w:asciiTheme="minorHAnsi" w:hAnsiTheme="minorHAnsi"/>
          <w:b/>
          <w:i/>
          <w:szCs w:val="22"/>
        </w:rPr>
        <w:t>La continuidad de la propiedad familiar agraria en la Argentina</w:t>
      </w:r>
      <w:r w:rsidRPr="005F4180">
        <w:rPr>
          <w:rFonts w:asciiTheme="minorHAnsi" w:hAnsiTheme="minorHAnsi"/>
          <w:szCs w:val="22"/>
        </w:rPr>
        <w:t>. 2017. 420 páginas.</w:t>
      </w:r>
    </w:p>
    <w:p w:rsidR="00341137" w:rsidRPr="005F4180" w:rsidRDefault="00341137" w:rsidP="002C78A0">
      <w:pPr>
        <w:tabs>
          <w:tab w:val="left" w:pos="1320"/>
        </w:tabs>
        <w:contextualSpacing/>
        <w:rPr>
          <w:rFonts w:asciiTheme="minorHAnsi" w:hAnsiTheme="minorHAnsi"/>
          <w:szCs w:val="22"/>
        </w:rPr>
      </w:pPr>
    </w:p>
    <w:p w:rsidR="005F21D7" w:rsidRDefault="005F21D7" w:rsidP="002C78A0">
      <w:pPr>
        <w:tabs>
          <w:tab w:val="left" w:pos="1320"/>
        </w:tabs>
        <w:contextualSpacing/>
        <w:rPr>
          <w:rFonts w:asciiTheme="minorHAnsi" w:hAnsiTheme="minorHAnsi"/>
          <w:b/>
          <w:szCs w:val="22"/>
        </w:rPr>
      </w:pPr>
    </w:p>
    <w:p w:rsidR="00341137" w:rsidRDefault="00341137" w:rsidP="002C78A0">
      <w:pPr>
        <w:tabs>
          <w:tab w:val="left" w:pos="1320"/>
        </w:tabs>
        <w:contextualSpacing/>
        <w:rPr>
          <w:rFonts w:asciiTheme="minorHAnsi" w:hAnsiTheme="minorHAnsi"/>
          <w:b/>
          <w:szCs w:val="22"/>
        </w:rPr>
      </w:pPr>
      <w:r w:rsidRPr="005F4180">
        <w:rPr>
          <w:rFonts w:asciiTheme="minorHAnsi" w:hAnsiTheme="minorHAnsi"/>
          <w:b/>
          <w:szCs w:val="22"/>
        </w:rPr>
        <w:lastRenderedPageBreak/>
        <w:t>Artículos</w:t>
      </w:r>
    </w:p>
    <w:p w:rsidR="00915E4D" w:rsidRDefault="00915E4D" w:rsidP="002C78A0">
      <w:pPr>
        <w:tabs>
          <w:tab w:val="left" w:pos="1320"/>
        </w:tabs>
        <w:contextualSpacing/>
        <w:rPr>
          <w:rFonts w:asciiTheme="minorHAnsi" w:hAnsiTheme="minorHAnsi"/>
          <w:b/>
          <w:szCs w:val="22"/>
        </w:rPr>
      </w:pPr>
    </w:p>
    <w:p w:rsidR="00326E4D" w:rsidRPr="003C7DFA" w:rsidRDefault="003C7DFA" w:rsidP="002C78A0">
      <w:pPr>
        <w:tabs>
          <w:tab w:val="left" w:pos="1320"/>
        </w:tabs>
        <w:contextualSpacing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/>
          <w:szCs w:val="22"/>
        </w:rPr>
        <w:t>-</w:t>
      </w:r>
      <w:r w:rsidRPr="003C7DFA">
        <w:rPr>
          <w:rFonts w:asciiTheme="minorHAnsi" w:hAnsiTheme="minorHAnsi"/>
          <w:bCs/>
          <w:szCs w:val="22"/>
        </w:rPr>
        <w:t>“</w:t>
      </w:r>
      <w:r>
        <w:rPr>
          <w:rFonts w:asciiTheme="minorHAnsi" w:hAnsiTheme="minorHAnsi"/>
          <w:b/>
          <w:szCs w:val="22"/>
        </w:rPr>
        <w:t xml:space="preserve">La mejora estricta: medio para una mayor libertad de testar </w:t>
      </w:r>
      <w:r w:rsidRPr="003C7DFA">
        <w:rPr>
          <w:rFonts w:asciiTheme="minorHAnsi" w:hAnsiTheme="minorHAnsi"/>
          <w:bCs/>
          <w:szCs w:val="22"/>
        </w:rPr>
        <w:t>de futura publicación</w:t>
      </w:r>
      <w:r>
        <w:rPr>
          <w:rFonts w:asciiTheme="minorHAnsi" w:hAnsiTheme="minorHAnsi"/>
          <w:b/>
          <w:szCs w:val="22"/>
        </w:rPr>
        <w:t xml:space="preserve"> </w:t>
      </w:r>
      <w:r w:rsidRPr="003C7DFA">
        <w:rPr>
          <w:rFonts w:asciiTheme="minorHAnsi" w:hAnsiTheme="minorHAnsi"/>
          <w:bCs/>
          <w:szCs w:val="22"/>
        </w:rPr>
        <w:t>en</w:t>
      </w:r>
      <w:r>
        <w:rPr>
          <w:rFonts w:asciiTheme="minorHAnsi" w:hAnsiTheme="minorHAnsi"/>
          <w:bCs/>
          <w:szCs w:val="22"/>
        </w:rPr>
        <w:t xml:space="preserve"> la</w:t>
      </w:r>
      <w:r w:rsidRPr="003C7DFA">
        <w:rPr>
          <w:rFonts w:asciiTheme="minorHAnsi" w:hAnsiTheme="minorHAnsi"/>
          <w:bCs/>
          <w:szCs w:val="22"/>
        </w:rPr>
        <w:t xml:space="preserve"> revista de la Facultad de Derecho de la Universidad Nacional de Córdoba.</w:t>
      </w:r>
    </w:p>
    <w:p w:rsidR="00326E4D" w:rsidRDefault="00326E4D" w:rsidP="002C78A0">
      <w:pPr>
        <w:tabs>
          <w:tab w:val="left" w:pos="1320"/>
        </w:tabs>
        <w:contextualSpacing/>
        <w:rPr>
          <w:rFonts w:asciiTheme="minorHAnsi" w:hAnsiTheme="minorHAnsi"/>
          <w:szCs w:val="22"/>
        </w:rPr>
      </w:pPr>
      <w:r w:rsidRPr="003C7DFA">
        <w:rPr>
          <w:rFonts w:asciiTheme="minorHAnsi" w:hAnsiTheme="minorHAnsi"/>
          <w:szCs w:val="22"/>
        </w:rPr>
        <w:t>-“</w:t>
      </w:r>
      <w:r w:rsidRPr="003C7DFA">
        <w:rPr>
          <w:rFonts w:asciiTheme="minorHAnsi" w:hAnsiTheme="minorHAnsi"/>
          <w:b/>
          <w:szCs w:val="22"/>
        </w:rPr>
        <w:t>Dios, en la tradición histórica argentina</w:t>
      </w:r>
      <w:r w:rsidRPr="003C7DFA">
        <w:rPr>
          <w:rFonts w:asciiTheme="minorHAnsi" w:hAnsiTheme="minorHAnsi"/>
          <w:szCs w:val="22"/>
        </w:rPr>
        <w:t>”</w:t>
      </w:r>
      <w:r w:rsidR="0063142E">
        <w:rPr>
          <w:rFonts w:asciiTheme="minorHAnsi" w:hAnsiTheme="minorHAnsi"/>
          <w:szCs w:val="22"/>
        </w:rPr>
        <w:t>,</w:t>
      </w:r>
      <w:r w:rsidRPr="003C7DFA">
        <w:rPr>
          <w:rFonts w:asciiTheme="minorHAnsi" w:hAnsiTheme="minorHAnsi"/>
          <w:szCs w:val="22"/>
        </w:rPr>
        <w:t xml:space="preserve"> de </w:t>
      </w:r>
      <w:r w:rsidR="00F23A7B" w:rsidRPr="003C7DFA">
        <w:rPr>
          <w:rFonts w:asciiTheme="minorHAnsi" w:hAnsiTheme="minorHAnsi"/>
          <w:szCs w:val="22"/>
        </w:rPr>
        <w:t>fut</w:t>
      </w:r>
      <w:r w:rsidR="005A4B06" w:rsidRPr="003C7DFA">
        <w:rPr>
          <w:rFonts w:asciiTheme="minorHAnsi" w:hAnsiTheme="minorHAnsi"/>
          <w:szCs w:val="22"/>
        </w:rPr>
        <w:t>ura</w:t>
      </w:r>
      <w:r w:rsidRPr="003C7DFA">
        <w:rPr>
          <w:rFonts w:asciiTheme="minorHAnsi" w:hAnsiTheme="minorHAnsi"/>
          <w:szCs w:val="22"/>
        </w:rPr>
        <w:t xml:space="preserve"> pub</w:t>
      </w:r>
      <w:r w:rsidR="00A11CE5" w:rsidRPr="003C7DFA">
        <w:rPr>
          <w:rFonts w:asciiTheme="minorHAnsi" w:hAnsiTheme="minorHAnsi"/>
          <w:szCs w:val="22"/>
        </w:rPr>
        <w:t xml:space="preserve">licación en la revista digital </w:t>
      </w:r>
      <w:hyperlink r:id="rId7" w:history="1">
        <w:r w:rsidR="003C7DFA" w:rsidRPr="003C7DFA">
          <w:rPr>
            <w:rStyle w:val="Hipervnculo"/>
            <w:rFonts w:asciiTheme="minorHAnsi" w:hAnsiTheme="minorHAnsi"/>
            <w:color w:val="auto"/>
            <w:szCs w:val="22"/>
            <w:u w:val="none"/>
          </w:rPr>
          <w:t>www.viadialectica.com</w:t>
        </w:r>
      </w:hyperlink>
      <w:r w:rsidR="003C7DFA" w:rsidRPr="003C7DFA">
        <w:rPr>
          <w:rFonts w:asciiTheme="minorHAnsi" w:hAnsiTheme="minorHAnsi"/>
          <w:szCs w:val="22"/>
        </w:rPr>
        <w:t xml:space="preserve"> y en la revista Fuego y Raya de la Fundación Elías de Tejada.</w:t>
      </w:r>
      <w:r w:rsidR="005F21D7">
        <w:rPr>
          <w:rFonts w:asciiTheme="minorHAnsi" w:hAnsiTheme="minorHAnsi"/>
          <w:szCs w:val="22"/>
        </w:rPr>
        <w:t xml:space="preserve"> (En Dialnet)</w:t>
      </w:r>
    </w:p>
    <w:p w:rsidR="0063142E" w:rsidRDefault="0063142E" w:rsidP="002C78A0">
      <w:pPr>
        <w:tabs>
          <w:tab w:val="left" w:pos="1320"/>
        </w:tabs>
        <w:contextualSpacing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-</w:t>
      </w:r>
      <w:r w:rsidRPr="0063142E">
        <w:rPr>
          <w:rFonts w:asciiTheme="minorHAnsi" w:hAnsiTheme="minorHAnsi"/>
          <w:szCs w:val="22"/>
        </w:rPr>
        <w:t>“</w:t>
      </w:r>
      <w:r w:rsidRPr="0063142E">
        <w:rPr>
          <w:rFonts w:asciiTheme="minorHAnsi" w:hAnsiTheme="minorHAnsi"/>
          <w:b/>
          <w:bCs/>
          <w:szCs w:val="22"/>
        </w:rPr>
        <w:t>Santiago de Liniers, arquetipo de la Hispanidad</w:t>
      </w:r>
      <w:r w:rsidRPr="0063142E">
        <w:rPr>
          <w:rFonts w:asciiTheme="minorHAnsi" w:hAnsiTheme="minorHAnsi"/>
          <w:szCs w:val="22"/>
        </w:rPr>
        <w:t xml:space="preserve">”, </w:t>
      </w:r>
      <w:bookmarkStart w:id="0" w:name="_Hlk29123437"/>
      <w:r>
        <w:rPr>
          <w:rFonts w:asciiTheme="minorHAnsi" w:hAnsiTheme="minorHAnsi"/>
          <w:szCs w:val="22"/>
        </w:rPr>
        <w:t>de futura publicación en la revista Fuego y Raya de la Fundación Elías de Tejada.</w:t>
      </w:r>
      <w:bookmarkEnd w:id="0"/>
      <w:r w:rsidR="005F21D7">
        <w:rPr>
          <w:rFonts w:asciiTheme="minorHAnsi" w:hAnsiTheme="minorHAnsi"/>
          <w:szCs w:val="22"/>
        </w:rPr>
        <w:t xml:space="preserve"> (En Dianet)</w:t>
      </w:r>
    </w:p>
    <w:p w:rsidR="0063142E" w:rsidRPr="0063142E" w:rsidRDefault="0063142E" w:rsidP="002C78A0">
      <w:pPr>
        <w:tabs>
          <w:tab w:val="left" w:pos="1320"/>
        </w:tabs>
        <w:contextualSpacing/>
        <w:rPr>
          <w:rFonts w:asciiTheme="minorHAnsi" w:hAnsiTheme="minorHAnsi"/>
          <w:b/>
          <w:bCs/>
          <w:szCs w:val="22"/>
        </w:rPr>
      </w:pPr>
      <w:r>
        <w:rPr>
          <w:rFonts w:asciiTheme="minorHAnsi" w:hAnsiTheme="minorHAnsi"/>
          <w:szCs w:val="22"/>
        </w:rPr>
        <w:t>-“</w:t>
      </w:r>
      <w:r w:rsidRPr="0063142E">
        <w:rPr>
          <w:rFonts w:asciiTheme="minorHAnsi" w:hAnsiTheme="minorHAnsi"/>
          <w:b/>
          <w:bCs/>
          <w:szCs w:val="22"/>
        </w:rPr>
        <w:t>El fundamento religioso de las instituciones jurídico-políticas en Indias</w:t>
      </w:r>
      <w:r>
        <w:rPr>
          <w:rFonts w:asciiTheme="minorHAnsi" w:hAnsiTheme="minorHAnsi"/>
          <w:szCs w:val="22"/>
        </w:rPr>
        <w:t xml:space="preserve">”, </w:t>
      </w:r>
      <w:r w:rsidRPr="0063142E">
        <w:rPr>
          <w:rFonts w:asciiTheme="minorHAnsi" w:hAnsiTheme="minorHAnsi"/>
          <w:szCs w:val="22"/>
        </w:rPr>
        <w:t>de futura publicación en la revista Fuego y Raya de la Fundación Elías de Tejada.</w:t>
      </w:r>
      <w:r w:rsidR="005F21D7">
        <w:rPr>
          <w:rFonts w:asciiTheme="minorHAnsi" w:hAnsiTheme="minorHAnsi"/>
          <w:szCs w:val="22"/>
        </w:rPr>
        <w:t xml:space="preserve"> (En Dialnet)</w:t>
      </w:r>
    </w:p>
    <w:p w:rsidR="00B23A85" w:rsidRPr="00F23A7B" w:rsidRDefault="00B23A85" w:rsidP="00B23A8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8B0ACE">
        <w:rPr>
          <w:rFonts w:asciiTheme="minorHAnsi" w:hAnsiTheme="minorHAnsi"/>
          <w:b/>
          <w:szCs w:val="22"/>
        </w:rPr>
        <w:t>Los Arriola: De Guipúzcoa al Río de la Plata. Los Arriola Pacheco</w:t>
      </w:r>
      <w:r w:rsidRPr="00F23A7B">
        <w:rPr>
          <w:rFonts w:asciiTheme="minorHAnsi" w:hAnsiTheme="minorHAnsi"/>
          <w:szCs w:val="22"/>
        </w:rPr>
        <w:t>”. Revista del Instituto Argentino de Ciencias Genealógicas</w:t>
      </w:r>
      <w:r w:rsidR="00EB7682">
        <w:rPr>
          <w:rFonts w:asciiTheme="minorHAnsi" w:hAnsiTheme="minorHAnsi"/>
          <w:szCs w:val="22"/>
        </w:rPr>
        <w:t>, nro. 3</w:t>
      </w:r>
      <w:r w:rsidR="003C7DFA">
        <w:rPr>
          <w:rFonts w:asciiTheme="minorHAnsi" w:hAnsiTheme="minorHAnsi"/>
          <w:szCs w:val="22"/>
        </w:rPr>
        <w:t>9</w:t>
      </w:r>
      <w:r w:rsidR="00EB7682">
        <w:rPr>
          <w:rFonts w:asciiTheme="minorHAnsi" w:hAnsiTheme="minorHAnsi"/>
          <w:szCs w:val="22"/>
        </w:rPr>
        <w:t xml:space="preserve">, </w:t>
      </w:r>
      <w:r w:rsidR="008429C0">
        <w:rPr>
          <w:rFonts w:asciiTheme="minorHAnsi" w:hAnsiTheme="minorHAnsi"/>
          <w:szCs w:val="22"/>
        </w:rPr>
        <w:t xml:space="preserve">vol. 1, </w:t>
      </w:r>
      <w:r w:rsidR="005A4B06" w:rsidRPr="00F23A7B">
        <w:rPr>
          <w:rFonts w:asciiTheme="minorHAnsi" w:hAnsiTheme="minorHAnsi"/>
          <w:szCs w:val="22"/>
        </w:rPr>
        <w:t>2019</w:t>
      </w:r>
      <w:r w:rsidRPr="00F23A7B">
        <w:rPr>
          <w:rFonts w:asciiTheme="minorHAnsi" w:hAnsiTheme="minorHAnsi"/>
          <w:szCs w:val="22"/>
        </w:rPr>
        <w:t>.</w:t>
      </w:r>
      <w:r w:rsidR="005F21D7">
        <w:rPr>
          <w:rFonts w:asciiTheme="minorHAnsi" w:hAnsiTheme="minorHAnsi"/>
          <w:szCs w:val="22"/>
        </w:rPr>
        <w:t xml:space="preserve"> (</w:t>
      </w:r>
      <w:r w:rsidR="00F21906">
        <w:rPr>
          <w:rFonts w:asciiTheme="minorHAnsi" w:hAnsiTheme="minorHAnsi"/>
          <w:szCs w:val="22"/>
        </w:rPr>
        <w:t>En</w:t>
      </w:r>
      <w:r w:rsidR="00BF2E67">
        <w:rPr>
          <w:rFonts w:asciiTheme="minorHAnsi" w:hAnsiTheme="minorHAnsi"/>
          <w:szCs w:val="22"/>
        </w:rPr>
        <w:t xml:space="preserve"> directorio de</w:t>
      </w:r>
      <w:bookmarkStart w:id="1" w:name="_GoBack"/>
      <w:bookmarkEnd w:id="1"/>
      <w:r w:rsidR="00F21906">
        <w:rPr>
          <w:rFonts w:asciiTheme="minorHAnsi" w:hAnsiTheme="minorHAnsi"/>
          <w:szCs w:val="22"/>
        </w:rPr>
        <w:t xml:space="preserve"> </w:t>
      </w:r>
      <w:r w:rsidR="005F21D7">
        <w:rPr>
          <w:rFonts w:asciiTheme="minorHAnsi" w:hAnsiTheme="minorHAnsi"/>
          <w:szCs w:val="22"/>
        </w:rPr>
        <w:t>Latindex)</w:t>
      </w:r>
    </w:p>
    <w:p w:rsidR="00B92D34" w:rsidRPr="00B92D34" w:rsidRDefault="00661B9B" w:rsidP="00B92D34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8B0ACE">
        <w:rPr>
          <w:rFonts w:asciiTheme="minorHAnsi" w:hAnsiTheme="minorHAnsi"/>
          <w:b/>
          <w:szCs w:val="22"/>
        </w:rPr>
        <w:t>Política y Religión en Donoso Cortés</w:t>
      </w:r>
      <w:r w:rsidRPr="00F23A7B">
        <w:rPr>
          <w:rFonts w:asciiTheme="minorHAnsi" w:hAnsiTheme="minorHAnsi"/>
          <w:szCs w:val="22"/>
        </w:rPr>
        <w:t xml:space="preserve">”, </w:t>
      </w:r>
      <w:r w:rsidR="00B92D34" w:rsidRPr="00B92D34">
        <w:rPr>
          <w:rFonts w:asciiTheme="minorHAnsi" w:hAnsiTheme="minorHAnsi"/>
          <w:szCs w:val="22"/>
        </w:rPr>
        <w:t>en Revista Gladius</w:t>
      </w:r>
      <w:r w:rsidR="00B92D34">
        <w:rPr>
          <w:rFonts w:asciiTheme="minorHAnsi" w:hAnsiTheme="minorHAnsi"/>
          <w:szCs w:val="22"/>
        </w:rPr>
        <w:t>,</w:t>
      </w:r>
      <w:r w:rsidR="00B92D34" w:rsidRPr="00B92D34">
        <w:rPr>
          <w:rFonts w:asciiTheme="minorHAnsi" w:hAnsiTheme="minorHAnsi"/>
          <w:szCs w:val="22"/>
        </w:rPr>
        <w:t xml:space="preserve"> nro. 99, año 2017, págs. 127/154. ISBN 978-987-659-069-3.</w:t>
      </w:r>
    </w:p>
    <w:p w:rsidR="00B92D34" w:rsidRPr="00B92D34" w:rsidRDefault="00B92D34" w:rsidP="00B92D34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ab/>
        <w:t xml:space="preserve">-También fue publicado </w:t>
      </w:r>
      <w:r w:rsidRPr="00B92D34">
        <w:rPr>
          <w:rFonts w:asciiTheme="minorHAnsi" w:hAnsiTheme="minorHAnsi"/>
          <w:szCs w:val="22"/>
        </w:rPr>
        <w:t xml:space="preserve">en Revista Argentina Virtual y Actual nro. 79, Investigación, Instituto de la Realidad Nacional, Universidad Católica de La Plata (UCALP), </w:t>
      </w:r>
      <w:r w:rsidR="00E869BD" w:rsidRPr="00B92D34">
        <w:rPr>
          <w:rFonts w:asciiTheme="minorHAnsi" w:hAnsiTheme="minorHAnsi"/>
          <w:szCs w:val="22"/>
        </w:rPr>
        <w:t>director</w:t>
      </w:r>
      <w:r w:rsidRPr="00B92D34">
        <w:rPr>
          <w:rFonts w:asciiTheme="minorHAnsi" w:hAnsiTheme="minorHAnsi"/>
          <w:szCs w:val="22"/>
        </w:rPr>
        <w:t xml:space="preserve">: Fernando de Estrada. </w:t>
      </w:r>
    </w:p>
    <w:p w:rsidR="00F45ECD" w:rsidRPr="00F23A7B" w:rsidRDefault="00341137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</w:t>
      </w:r>
      <w:r w:rsidR="005261C1" w:rsidRPr="00F23A7B">
        <w:rPr>
          <w:rFonts w:asciiTheme="minorHAnsi" w:hAnsiTheme="minorHAnsi"/>
          <w:szCs w:val="22"/>
        </w:rPr>
        <w:t>“</w:t>
      </w:r>
      <w:r w:rsidR="005261C1" w:rsidRPr="008B0ACE">
        <w:rPr>
          <w:rFonts w:asciiTheme="minorHAnsi" w:hAnsiTheme="minorHAnsi"/>
          <w:b/>
          <w:szCs w:val="22"/>
        </w:rPr>
        <w:t>El patrimonio familiar en el Derecho Foral de España</w:t>
      </w:r>
      <w:r w:rsidRPr="00F23A7B">
        <w:rPr>
          <w:rFonts w:asciiTheme="minorHAnsi" w:hAnsiTheme="minorHAnsi"/>
          <w:szCs w:val="22"/>
        </w:rPr>
        <w:t xml:space="preserve">”. </w:t>
      </w:r>
      <w:r w:rsidR="00D0593F" w:rsidRPr="00F23A7B">
        <w:rPr>
          <w:rFonts w:asciiTheme="minorHAnsi" w:hAnsiTheme="minorHAnsi"/>
          <w:szCs w:val="22"/>
        </w:rPr>
        <w:t>Di</w:t>
      </w:r>
      <w:r w:rsidR="005261C1" w:rsidRPr="00F23A7B">
        <w:rPr>
          <w:rFonts w:asciiTheme="minorHAnsi" w:hAnsiTheme="minorHAnsi"/>
          <w:szCs w:val="22"/>
        </w:rPr>
        <w:t xml:space="preserve">ario de Doctrina </w:t>
      </w:r>
      <w:r w:rsidR="00D0593F" w:rsidRPr="00F23A7B">
        <w:rPr>
          <w:rFonts w:asciiTheme="minorHAnsi" w:hAnsiTheme="minorHAnsi"/>
          <w:szCs w:val="22"/>
        </w:rPr>
        <w:t xml:space="preserve">y Jurisprudencia </w:t>
      </w:r>
      <w:r w:rsidR="005261C1" w:rsidRPr="00F23A7B">
        <w:rPr>
          <w:rFonts w:asciiTheme="minorHAnsi" w:hAnsiTheme="minorHAnsi"/>
          <w:szCs w:val="22"/>
        </w:rPr>
        <w:t>El Derecho</w:t>
      </w:r>
      <w:r w:rsidR="00D0593F" w:rsidRPr="00F23A7B">
        <w:rPr>
          <w:rFonts w:asciiTheme="minorHAnsi" w:hAnsiTheme="minorHAnsi"/>
          <w:szCs w:val="22"/>
        </w:rPr>
        <w:t>, Año LVII, ED 283, 5 de junio de 2019</w:t>
      </w:r>
      <w:r w:rsidR="00F45ECD" w:rsidRPr="00F23A7B">
        <w:rPr>
          <w:rFonts w:asciiTheme="minorHAnsi" w:hAnsiTheme="minorHAnsi"/>
          <w:szCs w:val="22"/>
        </w:rPr>
        <w:t xml:space="preserve">. </w:t>
      </w:r>
    </w:p>
    <w:p w:rsidR="00634C91" w:rsidRPr="00F23A7B" w:rsidRDefault="00634C91" w:rsidP="00634C91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ab/>
        <w:t>- Entrevista en el programa Bajo estas estrellas, en Radio Cultura (FM Cultura 97.9) el 29 de junio de 2019, con motivo de la publicación del artículo.</w:t>
      </w:r>
    </w:p>
    <w:p w:rsidR="00341137" w:rsidRPr="00F23A7B" w:rsidRDefault="00341137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="00574016" w:rsidRPr="00A74BCE">
        <w:rPr>
          <w:rFonts w:asciiTheme="minorHAnsi" w:hAnsiTheme="minorHAnsi"/>
          <w:b/>
          <w:szCs w:val="22"/>
        </w:rPr>
        <w:t>El abolengo caballeresco de</w:t>
      </w:r>
      <w:r w:rsidRPr="00A74BCE">
        <w:rPr>
          <w:rFonts w:asciiTheme="minorHAnsi" w:hAnsiTheme="minorHAnsi"/>
          <w:b/>
          <w:szCs w:val="22"/>
        </w:rPr>
        <w:t xml:space="preserve"> Domingo de Reynoso</w:t>
      </w:r>
      <w:r w:rsidR="00574016" w:rsidRPr="00A74BCE">
        <w:rPr>
          <w:rFonts w:asciiTheme="minorHAnsi" w:hAnsiTheme="minorHAnsi"/>
          <w:b/>
          <w:szCs w:val="22"/>
        </w:rPr>
        <w:t xml:space="preserve"> y Roldán, el </w:t>
      </w:r>
      <w:r w:rsidRPr="00A74BCE">
        <w:rPr>
          <w:rFonts w:asciiTheme="minorHAnsi" w:hAnsiTheme="minorHAnsi"/>
          <w:b/>
          <w:szCs w:val="22"/>
        </w:rPr>
        <w:t>último gobernador</w:t>
      </w:r>
      <w:r w:rsidR="00574016" w:rsidRPr="00A74BCE">
        <w:rPr>
          <w:rFonts w:asciiTheme="minorHAnsi" w:hAnsiTheme="minorHAnsi"/>
          <w:b/>
          <w:szCs w:val="22"/>
        </w:rPr>
        <w:t>-</w:t>
      </w:r>
      <w:r w:rsidRPr="00A74BCE">
        <w:rPr>
          <w:rFonts w:asciiTheme="minorHAnsi" w:hAnsiTheme="minorHAnsi"/>
          <w:b/>
          <w:szCs w:val="22"/>
        </w:rPr>
        <w:t>intendente de Buenos Aires</w:t>
      </w:r>
      <w:r w:rsidRPr="00F23A7B">
        <w:rPr>
          <w:rFonts w:asciiTheme="minorHAnsi" w:hAnsiTheme="minorHAnsi"/>
          <w:szCs w:val="22"/>
        </w:rPr>
        <w:t>”.</w:t>
      </w:r>
      <w:r w:rsidR="00574016" w:rsidRPr="00F23A7B">
        <w:rPr>
          <w:rFonts w:asciiTheme="minorHAnsi" w:hAnsiTheme="minorHAnsi"/>
          <w:szCs w:val="22"/>
        </w:rPr>
        <w:t xml:space="preserve"> Boletín del Instituto Argentino de Ciencias Genealógicas nro. 288, tomo 38, abril de 2019, Bs. As. págs. 4/64</w:t>
      </w:r>
      <w:r w:rsidRPr="00F23A7B">
        <w:rPr>
          <w:rFonts w:asciiTheme="minorHAnsi" w:hAnsiTheme="minorHAnsi"/>
          <w:szCs w:val="22"/>
        </w:rPr>
        <w:t>.</w:t>
      </w:r>
      <w:r w:rsidR="005F21D7">
        <w:rPr>
          <w:rFonts w:asciiTheme="minorHAnsi" w:hAnsiTheme="minorHAnsi"/>
          <w:szCs w:val="22"/>
        </w:rPr>
        <w:t xml:space="preserve"> (</w:t>
      </w:r>
      <w:r w:rsidR="00F21906">
        <w:rPr>
          <w:rFonts w:asciiTheme="minorHAnsi" w:hAnsiTheme="minorHAnsi"/>
          <w:szCs w:val="22"/>
        </w:rPr>
        <w:t>En</w:t>
      </w:r>
      <w:r w:rsidR="00BF2E67">
        <w:rPr>
          <w:rFonts w:asciiTheme="minorHAnsi" w:hAnsiTheme="minorHAnsi"/>
          <w:szCs w:val="22"/>
        </w:rPr>
        <w:t xml:space="preserve"> directorio de</w:t>
      </w:r>
      <w:r w:rsidR="00F21906">
        <w:rPr>
          <w:rFonts w:asciiTheme="minorHAnsi" w:hAnsiTheme="minorHAnsi"/>
          <w:szCs w:val="22"/>
        </w:rPr>
        <w:t xml:space="preserve"> </w:t>
      </w:r>
      <w:r w:rsidR="005F21D7">
        <w:rPr>
          <w:rFonts w:asciiTheme="minorHAnsi" w:hAnsiTheme="minorHAnsi"/>
          <w:szCs w:val="22"/>
        </w:rPr>
        <w:t>Latindex)</w:t>
      </w:r>
    </w:p>
    <w:p w:rsidR="000D168F" w:rsidRPr="00F23A7B" w:rsidRDefault="000D168F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="00F45ECD" w:rsidRPr="00A74BCE">
        <w:rPr>
          <w:rFonts w:asciiTheme="minorHAnsi" w:hAnsiTheme="minorHAnsi"/>
          <w:b/>
          <w:szCs w:val="22"/>
        </w:rPr>
        <w:t xml:space="preserve">Los indígenas en el derecho indiano y en el derecho argentino. </w:t>
      </w:r>
      <w:r w:rsidR="00094B23" w:rsidRPr="00A74BCE">
        <w:rPr>
          <w:rFonts w:asciiTheme="minorHAnsi" w:hAnsiTheme="minorHAnsi"/>
          <w:b/>
          <w:szCs w:val="22"/>
        </w:rPr>
        <w:t>E</w:t>
      </w:r>
      <w:r w:rsidR="00F45ECD" w:rsidRPr="00A74BCE">
        <w:rPr>
          <w:rFonts w:asciiTheme="minorHAnsi" w:hAnsiTheme="minorHAnsi"/>
          <w:b/>
          <w:szCs w:val="22"/>
        </w:rPr>
        <w:t>stado actual</w:t>
      </w:r>
      <w:r w:rsidR="00094B23" w:rsidRPr="00A74BCE">
        <w:rPr>
          <w:rFonts w:asciiTheme="minorHAnsi" w:hAnsiTheme="minorHAnsi"/>
          <w:b/>
          <w:szCs w:val="22"/>
        </w:rPr>
        <w:t xml:space="preserve"> de la cuestión</w:t>
      </w:r>
      <w:r w:rsidRPr="00F23A7B">
        <w:rPr>
          <w:rFonts w:asciiTheme="minorHAnsi" w:hAnsiTheme="minorHAnsi"/>
          <w:szCs w:val="22"/>
        </w:rPr>
        <w:t xml:space="preserve">”. </w:t>
      </w:r>
      <w:r w:rsidR="00F45ECD" w:rsidRPr="00F23A7B">
        <w:rPr>
          <w:rFonts w:asciiTheme="minorHAnsi" w:hAnsiTheme="minorHAnsi"/>
          <w:szCs w:val="22"/>
        </w:rPr>
        <w:t>Revista Cruz del Sur</w:t>
      </w:r>
      <w:r w:rsidR="00094B23" w:rsidRPr="00F23A7B">
        <w:rPr>
          <w:rFonts w:asciiTheme="minorHAnsi" w:hAnsiTheme="minorHAnsi"/>
          <w:szCs w:val="22"/>
        </w:rPr>
        <w:t xml:space="preserve">, </w:t>
      </w:r>
      <w:r w:rsidR="00B81C17" w:rsidRPr="00F23A7B">
        <w:rPr>
          <w:rFonts w:asciiTheme="minorHAnsi" w:hAnsiTheme="minorHAnsi"/>
          <w:szCs w:val="22"/>
        </w:rPr>
        <w:t xml:space="preserve">Revista de Humanidades, </w:t>
      </w:r>
      <w:r w:rsidR="00094B23" w:rsidRPr="00F23A7B">
        <w:rPr>
          <w:rFonts w:asciiTheme="minorHAnsi" w:hAnsiTheme="minorHAnsi"/>
          <w:szCs w:val="22"/>
        </w:rPr>
        <w:t>2018, año VIII, núm. 28, págs. 185/215. Buenos Aires, Argentina.</w:t>
      </w:r>
    </w:p>
    <w:p w:rsidR="00AB0C54" w:rsidRPr="00F23A7B" w:rsidRDefault="00AB0C54" w:rsidP="00AB0C54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A74BCE">
        <w:rPr>
          <w:rFonts w:asciiTheme="minorHAnsi" w:hAnsiTheme="minorHAnsi"/>
          <w:b/>
          <w:szCs w:val="22"/>
        </w:rPr>
        <w:t>Santiago de Liniers, un caballero cristiano</w:t>
      </w:r>
      <w:r w:rsidR="00A74BCE">
        <w:rPr>
          <w:rFonts w:asciiTheme="minorHAnsi" w:hAnsiTheme="minorHAnsi"/>
          <w:szCs w:val="22"/>
        </w:rPr>
        <w:t>”</w:t>
      </w:r>
      <w:r w:rsidRPr="00F23A7B">
        <w:rPr>
          <w:rFonts w:asciiTheme="minorHAnsi" w:hAnsiTheme="minorHAnsi"/>
          <w:szCs w:val="22"/>
        </w:rPr>
        <w:t xml:space="preserve">, revista Cruz del Sur, </w:t>
      </w:r>
      <w:r w:rsidR="00B81C17" w:rsidRPr="00F23A7B">
        <w:rPr>
          <w:rFonts w:asciiTheme="minorHAnsi" w:hAnsiTheme="minorHAnsi"/>
          <w:szCs w:val="22"/>
        </w:rPr>
        <w:t xml:space="preserve">Revista de Humanidades, </w:t>
      </w:r>
      <w:r w:rsidR="008F2207" w:rsidRPr="00F23A7B">
        <w:rPr>
          <w:rFonts w:asciiTheme="minorHAnsi" w:hAnsiTheme="minorHAnsi"/>
          <w:szCs w:val="22"/>
        </w:rPr>
        <w:t xml:space="preserve">portada y artículo central, </w:t>
      </w:r>
      <w:r w:rsidR="00F529AD" w:rsidRPr="00F23A7B">
        <w:rPr>
          <w:rFonts w:asciiTheme="minorHAnsi" w:hAnsiTheme="minorHAnsi"/>
          <w:szCs w:val="22"/>
        </w:rPr>
        <w:t xml:space="preserve">págs. 13/61, </w:t>
      </w:r>
      <w:r w:rsidR="0056149F" w:rsidRPr="00F23A7B">
        <w:rPr>
          <w:rFonts w:asciiTheme="minorHAnsi" w:hAnsiTheme="minorHAnsi"/>
          <w:szCs w:val="22"/>
        </w:rPr>
        <w:t xml:space="preserve">Año VII, </w:t>
      </w:r>
      <w:r w:rsidR="008F2207" w:rsidRPr="00F23A7B">
        <w:rPr>
          <w:rFonts w:asciiTheme="minorHAnsi" w:hAnsiTheme="minorHAnsi"/>
          <w:szCs w:val="22"/>
        </w:rPr>
        <w:t>nro. 26, 1 de noviembre de 2017,</w:t>
      </w:r>
      <w:r w:rsidR="0056149F" w:rsidRPr="00F23A7B">
        <w:rPr>
          <w:rFonts w:asciiTheme="minorHAnsi" w:hAnsiTheme="minorHAnsi"/>
        </w:rPr>
        <w:t xml:space="preserve"> ISSN: 2250-4478</w:t>
      </w:r>
      <w:r w:rsidR="00F529AD" w:rsidRPr="00F23A7B">
        <w:rPr>
          <w:rFonts w:asciiTheme="minorHAnsi" w:hAnsiTheme="minorHAnsi"/>
        </w:rPr>
        <w:t>.</w:t>
      </w:r>
    </w:p>
    <w:p w:rsidR="00AB32EB" w:rsidRPr="00F23A7B" w:rsidRDefault="00AB32EB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A74BCE">
        <w:rPr>
          <w:rFonts w:asciiTheme="minorHAnsi" w:hAnsiTheme="minorHAnsi"/>
          <w:b/>
          <w:szCs w:val="22"/>
        </w:rPr>
        <w:t>Los Rodríguez Ponce de León y su descendencia</w:t>
      </w:r>
      <w:r w:rsidRPr="00F23A7B">
        <w:rPr>
          <w:rFonts w:asciiTheme="minorHAnsi" w:hAnsiTheme="minorHAnsi"/>
          <w:szCs w:val="22"/>
        </w:rPr>
        <w:t xml:space="preserve">”. Boletín del Instituto Argentino de Ciencias Genealógicas nro. 284 Tomo 37, </w:t>
      </w:r>
      <w:r w:rsidR="0063142E" w:rsidRPr="00F23A7B">
        <w:rPr>
          <w:rFonts w:asciiTheme="minorHAnsi" w:hAnsiTheme="minorHAnsi"/>
          <w:szCs w:val="22"/>
        </w:rPr>
        <w:t>noviembre</w:t>
      </w:r>
      <w:r w:rsidRPr="00F23A7B">
        <w:rPr>
          <w:rFonts w:asciiTheme="minorHAnsi" w:hAnsiTheme="minorHAnsi"/>
          <w:szCs w:val="22"/>
        </w:rPr>
        <w:t xml:space="preserve"> de 2017, págs. 8 a 44.</w:t>
      </w:r>
      <w:r w:rsidR="005F21D7">
        <w:rPr>
          <w:rFonts w:asciiTheme="minorHAnsi" w:hAnsiTheme="minorHAnsi"/>
          <w:szCs w:val="22"/>
        </w:rPr>
        <w:t xml:space="preserve"> (</w:t>
      </w:r>
      <w:r w:rsidR="00F21906">
        <w:rPr>
          <w:rFonts w:asciiTheme="minorHAnsi" w:hAnsiTheme="minorHAnsi"/>
          <w:szCs w:val="22"/>
        </w:rPr>
        <w:t xml:space="preserve">En </w:t>
      </w:r>
      <w:r w:rsidR="00BF2E67">
        <w:rPr>
          <w:rFonts w:asciiTheme="minorHAnsi" w:hAnsiTheme="minorHAnsi"/>
          <w:szCs w:val="22"/>
        </w:rPr>
        <w:t xml:space="preserve">directorio de </w:t>
      </w:r>
      <w:r w:rsidR="005F21D7">
        <w:rPr>
          <w:rFonts w:asciiTheme="minorHAnsi" w:hAnsiTheme="minorHAnsi"/>
          <w:szCs w:val="22"/>
        </w:rPr>
        <w:t>Latindex)</w:t>
      </w:r>
    </w:p>
    <w:p w:rsidR="00AB32EB" w:rsidRPr="00F23A7B" w:rsidRDefault="00AB32EB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A74BCE">
        <w:rPr>
          <w:rFonts w:asciiTheme="minorHAnsi" w:hAnsiTheme="minorHAnsi"/>
          <w:b/>
          <w:szCs w:val="22"/>
        </w:rPr>
        <w:t>Malvinas 20 años después</w:t>
      </w:r>
      <w:r w:rsidRPr="00F23A7B">
        <w:rPr>
          <w:rFonts w:asciiTheme="minorHAnsi" w:hAnsiTheme="minorHAnsi"/>
          <w:szCs w:val="22"/>
        </w:rPr>
        <w:t>”. Revista Gladius nro. 98. Año 2017, págs. 39/46. ISBN 978-987-659-069-3.</w:t>
      </w:r>
    </w:p>
    <w:p w:rsidR="00AB32EB" w:rsidRPr="00F23A7B" w:rsidRDefault="00AB32EB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A74BCE">
        <w:rPr>
          <w:rFonts w:asciiTheme="minorHAnsi" w:hAnsiTheme="minorHAnsi"/>
          <w:b/>
          <w:szCs w:val="22"/>
        </w:rPr>
        <w:t>Y qué tal si hablamos del Código Civil</w:t>
      </w:r>
      <w:r w:rsidRPr="00F23A7B">
        <w:rPr>
          <w:rFonts w:asciiTheme="minorHAnsi" w:hAnsiTheme="minorHAnsi"/>
          <w:szCs w:val="22"/>
        </w:rPr>
        <w:t>”, ED 268 (2016), SFD nro. 31, ej. 13.993, 11.7.16, pág. 20, ISSN 1666-8987.</w:t>
      </w:r>
    </w:p>
    <w:p w:rsidR="00AB32EB" w:rsidRPr="00F23A7B" w:rsidRDefault="00AB32EB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 w:cs="Arial"/>
          <w:szCs w:val="22"/>
        </w:rPr>
        <w:t>-“</w:t>
      </w:r>
      <w:r w:rsidRPr="00A74BCE">
        <w:rPr>
          <w:rFonts w:asciiTheme="minorHAnsi" w:hAnsiTheme="minorHAnsi" w:cs="Arial"/>
          <w:b/>
          <w:szCs w:val="22"/>
        </w:rPr>
        <w:t xml:space="preserve">El testamento en la Historia: sus aspectos </w:t>
      </w:r>
      <w:r w:rsidR="007728DC" w:rsidRPr="00A74BCE">
        <w:rPr>
          <w:rFonts w:asciiTheme="minorHAnsi" w:hAnsiTheme="minorHAnsi" w:cs="Arial"/>
          <w:b/>
          <w:szCs w:val="22"/>
        </w:rPr>
        <w:t>morales y religioso</w:t>
      </w:r>
      <w:r w:rsidRPr="00A74BCE">
        <w:rPr>
          <w:rFonts w:asciiTheme="minorHAnsi" w:hAnsiTheme="minorHAnsi" w:cs="Arial"/>
          <w:b/>
          <w:szCs w:val="22"/>
        </w:rPr>
        <w:t>s</w:t>
      </w:r>
      <w:r w:rsidRPr="00F23A7B">
        <w:rPr>
          <w:rFonts w:asciiTheme="minorHAnsi" w:hAnsiTheme="minorHAnsi" w:cs="Arial"/>
          <w:szCs w:val="22"/>
        </w:rPr>
        <w:t xml:space="preserve">”. El Derecho, Suplemento de Filosofía del Derecho, n° 30, Buenos Aires, 28 de diciembre de 2015, pp. 15-18. </w:t>
      </w:r>
      <w:r w:rsidR="00872137" w:rsidRPr="00F23A7B">
        <w:rPr>
          <w:rFonts w:asciiTheme="minorHAnsi" w:hAnsiTheme="minorHAnsi" w:cs="Arial"/>
          <w:szCs w:val="22"/>
        </w:rPr>
        <w:t xml:space="preserve">ED 265. </w:t>
      </w:r>
      <w:r w:rsidRPr="00F23A7B">
        <w:rPr>
          <w:rFonts w:asciiTheme="minorHAnsi" w:hAnsiTheme="minorHAnsi"/>
          <w:szCs w:val="22"/>
        </w:rPr>
        <w:t>Y en Biblioteca digital (UCA).</w:t>
      </w:r>
    </w:p>
    <w:p w:rsidR="00AB32EB" w:rsidRPr="00F23A7B" w:rsidRDefault="00AB32EB" w:rsidP="001E3445">
      <w:pPr>
        <w:numPr>
          <w:ilvl w:val="12"/>
          <w:numId w:val="0"/>
        </w:numPr>
        <w:spacing w:after="60"/>
        <w:rPr>
          <w:rFonts w:asciiTheme="minorHAnsi" w:hAnsiTheme="minorHAnsi" w:cs="Arial"/>
          <w:szCs w:val="22"/>
        </w:rPr>
      </w:pPr>
      <w:r w:rsidRPr="00F23A7B">
        <w:rPr>
          <w:rFonts w:asciiTheme="minorHAnsi" w:hAnsiTheme="minorHAnsi" w:cs="Arial"/>
          <w:szCs w:val="22"/>
        </w:rPr>
        <w:t>-“</w:t>
      </w:r>
      <w:r w:rsidRPr="00A74BCE">
        <w:rPr>
          <w:rFonts w:asciiTheme="minorHAnsi" w:hAnsiTheme="minorHAnsi" w:cs="Arial"/>
          <w:b/>
          <w:szCs w:val="22"/>
        </w:rPr>
        <w:t>Hacia una teoría jurídica del arraigo de base constitucional</w:t>
      </w:r>
      <w:r w:rsidRPr="00F23A7B">
        <w:rPr>
          <w:rFonts w:asciiTheme="minorHAnsi" w:hAnsiTheme="minorHAnsi" w:cs="Arial"/>
          <w:szCs w:val="22"/>
        </w:rPr>
        <w:t xml:space="preserve">”, Revista Forum nro. 3, año 2015, Anuario del Centro de Derecho Constitucional de la Facultad de Derecho de la Universidad Católica Argentina, págs. 125-159. </w:t>
      </w:r>
      <w:r w:rsidR="00F74591" w:rsidRPr="00F23A7B">
        <w:rPr>
          <w:rFonts w:asciiTheme="minorHAnsi" w:hAnsiTheme="minorHAnsi" w:cs="Arial"/>
          <w:szCs w:val="22"/>
        </w:rPr>
        <w:t>Y e</w:t>
      </w:r>
      <w:r w:rsidRPr="00F23A7B">
        <w:rPr>
          <w:rFonts w:asciiTheme="minorHAnsi" w:hAnsiTheme="minorHAnsi" w:cs="Arial"/>
          <w:szCs w:val="22"/>
        </w:rPr>
        <w:t xml:space="preserve">n Biblioteca Digital </w:t>
      </w:r>
      <w:r w:rsidR="00F74591" w:rsidRPr="00F23A7B">
        <w:rPr>
          <w:rFonts w:asciiTheme="minorHAnsi" w:hAnsiTheme="minorHAnsi" w:cs="Arial"/>
          <w:szCs w:val="22"/>
        </w:rPr>
        <w:t>(</w:t>
      </w:r>
      <w:r w:rsidRPr="00F23A7B">
        <w:rPr>
          <w:rFonts w:asciiTheme="minorHAnsi" w:hAnsiTheme="minorHAnsi" w:cs="Arial"/>
          <w:szCs w:val="22"/>
        </w:rPr>
        <w:t>U.C.A.</w:t>
      </w:r>
      <w:r w:rsidR="00F74591" w:rsidRPr="00F23A7B">
        <w:rPr>
          <w:rFonts w:asciiTheme="minorHAnsi" w:hAnsiTheme="minorHAnsi" w:cs="Arial"/>
          <w:szCs w:val="22"/>
        </w:rPr>
        <w:t>).</w:t>
      </w:r>
    </w:p>
    <w:p w:rsidR="00D64FB6" w:rsidRPr="00F23A7B" w:rsidRDefault="00D64FB6" w:rsidP="001E3445">
      <w:pPr>
        <w:numPr>
          <w:ilvl w:val="12"/>
          <w:numId w:val="0"/>
        </w:numPr>
        <w:spacing w:after="60"/>
        <w:rPr>
          <w:rFonts w:asciiTheme="minorHAnsi" w:hAnsiTheme="minorHAnsi" w:cs="Arial"/>
          <w:szCs w:val="22"/>
        </w:rPr>
      </w:pPr>
      <w:r w:rsidRPr="00F23A7B">
        <w:rPr>
          <w:rFonts w:asciiTheme="minorHAnsi" w:hAnsiTheme="minorHAnsi" w:cs="Arial"/>
          <w:szCs w:val="22"/>
        </w:rPr>
        <w:t>-“</w:t>
      </w:r>
      <w:r w:rsidRPr="00A74BCE">
        <w:rPr>
          <w:rFonts w:asciiTheme="minorHAnsi" w:hAnsiTheme="minorHAnsi" w:cs="Arial"/>
          <w:b/>
          <w:szCs w:val="22"/>
        </w:rPr>
        <w:t>Ismael Jaren. Figura respetada de San Fernando</w:t>
      </w:r>
      <w:r w:rsidRPr="00F23A7B">
        <w:rPr>
          <w:rFonts w:asciiTheme="minorHAnsi" w:hAnsiTheme="minorHAnsi" w:cs="Arial"/>
          <w:szCs w:val="22"/>
        </w:rPr>
        <w:t>”, Genealogía Familiar, Revista trimestral de Genealogía, Historia y Ciencias afines, Año II, número 8, diciembre de 2015, Madrid-Buenos Aires, págs. 213/241, I.S.S.N. 2341-0329.</w:t>
      </w:r>
    </w:p>
    <w:p w:rsidR="00D64FB6" w:rsidRDefault="00D64FB6" w:rsidP="001E3445">
      <w:pPr>
        <w:numPr>
          <w:ilvl w:val="12"/>
          <w:numId w:val="0"/>
        </w:numPr>
        <w:spacing w:after="60"/>
        <w:rPr>
          <w:rFonts w:asciiTheme="minorHAnsi" w:hAnsiTheme="minorHAnsi" w:cs="Arial"/>
          <w:noProof/>
          <w:szCs w:val="22"/>
        </w:rPr>
      </w:pPr>
      <w:r w:rsidRPr="00F23A7B">
        <w:rPr>
          <w:rFonts w:asciiTheme="minorHAnsi" w:hAnsiTheme="minorHAnsi" w:cs="Arial"/>
          <w:noProof/>
          <w:szCs w:val="22"/>
        </w:rPr>
        <w:lastRenderedPageBreak/>
        <w:t>-“</w:t>
      </w:r>
      <w:r w:rsidRPr="00FF2857">
        <w:rPr>
          <w:rFonts w:asciiTheme="minorHAnsi" w:hAnsiTheme="minorHAnsi" w:cs="Arial"/>
          <w:b/>
          <w:noProof/>
          <w:szCs w:val="22"/>
        </w:rPr>
        <w:t>Rómulo Etcheverry Boneo. Un jurista integral</w:t>
      </w:r>
      <w:r w:rsidRPr="00F23A7B">
        <w:rPr>
          <w:rFonts w:asciiTheme="minorHAnsi" w:hAnsiTheme="minorHAnsi" w:cs="Arial"/>
          <w:noProof/>
          <w:szCs w:val="22"/>
        </w:rPr>
        <w:t xml:space="preserve">”, Biblioteca digital (U.C.A.). Ponencias mayo-junio 2011, pags. 8 a 34. </w:t>
      </w:r>
    </w:p>
    <w:p w:rsidR="00B92D34" w:rsidRPr="00F23A7B" w:rsidRDefault="00B92D34" w:rsidP="001E3445">
      <w:pPr>
        <w:numPr>
          <w:ilvl w:val="12"/>
          <w:numId w:val="0"/>
        </w:numPr>
        <w:spacing w:after="60"/>
        <w:rPr>
          <w:rFonts w:asciiTheme="minorHAnsi" w:hAnsiTheme="minorHAnsi" w:cs="Arial"/>
          <w:noProof/>
          <w:szCs w:val="22"/>
        </w:rPr>
      </w:pPr>
      <w:r>
        <w:rPr>
          <w:rFonts w:asciiTheme="minorHAnsi" w:hAnsiTheme="minorHAnsi" w:cs="Arial"/>
          <w:noProof/>
          <w:szCs w:val="22"/>
        </w:rPr>
        <w:tab/>
        <w:t>-</w:t>
      </w:r>
      <w:r>
        <w:rPr>
          <w:rFonts w:asciiTheme="minorHAnsi" w:hAnsiTheme="minorHAnsi"/>
          <w:szCs w:val="22"/>
        </w:rPr>
        <w:t xml:space="preserve">También publicado </w:t>
      </w:r>
      <w:r w:rsidRPr="00B92D34">
        <w:rPr>
          <w:rFonts w:asciiTheme="minorHAnsi" w:hAnsiTheme="minorHAnsi" w:cs="Arial"/>
          <w:noProof/>
          <w:szCs w:val="22"/>
        </w:rPr>
        <w:t xml:space="preserve">en Revista Argentina Virtual y Actual nro. </w:t>
      </w:r>
      <w:r>
        <w:rPr>
          <w:rFonts w:asciiTheme="minorHAnsi" w:hAnsiTheme="minorHAnsi" w:cs="Arial"/>
          <w:noProof/>
          <w:szCs w:val="22"/>
        </w:rPr>
        <w:t>80</w:t>
      </w:r>
      <w:r w:rsidRPr="00B92D34">
        <w:rPr>
          <w:rFonts w:asciiTheme="minorHAnsi" w:hAnsiTheme="minorHAnsi" w:cs="Arial"/>
          <w:noProof/>
          <w:szCs w:val="22"/>
        </w:rPr>
        <w:t>, Investigación, Instituto de la Realidad Nacional, Universidad Católica de La Plata (UCALP), Director: Fernando de Estrada</w:t>
      </w:r>
      <w:r w:rsidR="0092751A">
        <w:rPr>
          <w:rFonts w:asciiTheme="minorHAnsi" w:hAnsiTheme="minorHAnsi" w:cs="Arial"/>
          <w:noProof/>
          <w:szCs w:val="22"/>
        </w:rPr>
        <w:t>.</w:t>
      </w:r>
    </w:p>
    <w:p w:rsidR="00D64FB6" w:rsidRPr="00F23A7B" w:rsidRDefault="00D64FB6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FF2857">
        <w:rPr>
          <w:rFonts w:asciiTheme="minorHAnsi" w:hAnsiTheme="minorHAnsi"/>
          <w:b/>
          <w:szCs w:val="22"/>
        </w:rPr>
        <w:t>La frontera con el indio en Buenos Aires y su poblamiento según Félix de Azara</w:t>
      </w:r>
      <w:r w:rsidRPr="00F23A7B">
        <w:rPr>
          <w:rFonts w:asciiTheme="minorHAnsi" w:hAnsiTheme="minorHAnsi"/>
          <w:szCs w:val="22"/>
        </w:rPr>
        <w:t xml:space="preserve">”, 1 de Mayo de 2012. Argentina. Revista Cruz del Sur, </w:t>
      </w:r>
      <w:r w:rsidR="00B81C17" w:rsidRPr="00F23A7B">
        <w:rPr>
          <w:rFonts w:asciiTheme="minorHAnsi" w:hAnsiTheme="minorHAnsi"/>
          <w:szCs w:val="22"/>
        </w:rPr>
        <w:t xml:space="preserve">Revista de Humanidades, </w:t>
      </w:r>
      <w:r w:rsidRPr="00F23A7B">
        <w:rPr>
          <w:rFonts w:asciiTheme="minorHAnsi" w:hAnsiTheme="minorHAnsi"/>
          <w:szCs w:val="22"/>
        </w:rPr>
        <w:t xml:space="preserve">2012, vol. 1, num. 2. Págs. 145 a 164. ISSN 2250-4478. </w:t>
      </w:r>
    </w:p>
    <w:p w:rsidR="00D64FB6" w:rsidRPr="00F23A7B" w:rsidRDefault="00D64FB6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FF2857">
        <w:rPr>
          <w:rFonts w:asciiTheme="minorHAnsi" w:hAnsiTheme="minorHAnsi"/>
          <w:b/>
          <w:szCs w:val="22"/>
        </w:rPr>
        <w:t>El concepto de límite y de frontera según Félix de Azara</w:t>
      </w:r>
      <w:r w:rsidRPr="00F23A7B">
        <w:rPr>
          <w:rFonts w:asciiTheme="minorHAnsi" w:hAnsiTheme="minorHAnsi"/>
          <w:szCs w:val="22"/>
        </w:rPr>
        <w:t>”. Prudentia Iuris. Revista de la Facultad de Derecho de la Pontificia Universidad Católica Argentina Santa María de los Buenos Aires. N° 74. Págs. 141-176. ISSN 0326-2774. 2012. Y en Biblioteca digital (UCA).</w:t>
      </w:r>
      <w:r w:rsidR="00F21906">
        <w:rPr>
          <w:rFonts w:asciiTheme="minorHAnsi" w:hAnsiTheme="minorHAnsi"/>
          <w:szCs w:val="22"/>
        </w:rPr>
        <w:t xml:space="preserve"> (E</w:t>
      </w:r>
      <w:r w:rsidR="00BF2E67">
        <w:rPr>
          <w:rFonts w:asciiTheme="minorHAnsi" w:hAnsiTheme="minorHAnsi"/>
          <w:szCs w:val="22"/>
        </w:rPr>
        <w:t>n directorio de</w:t>
      </w:r>
      <w:r w:rsidR="00F21906">
        <w:rPr>
          <w:rFonts w:asciiTheme="minorHAnsi" w:hAnsiTheme="minorHAnsi"/>
          <w:szCs w:val="22"/>
        </w:rPr>
        <w:t xml:space="preserve"> Latindex)</w:t>
      </w:r>
    </w:p>
    <w:p w:rsidR="00D64FB6" w:rsidRPr="00F23A7B" w:rsidRDefault="00D64FB6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FF2857">
        <w:rPr>
          <w:rFonts w:asciiTheme="minorHAnsi" w:hAnsiTheme="minorHAnsi"/>
          <w:b/>
          <w:szCs w:val="22"/>
        </w:rPr>
        <w:t>La propiedad comunitaria indígena. Algunos aspectos histórico-jurídicos</w:t>
      </w:r>
      <w:r w:rsidRPr="00F23A7B">
        <w:rPr>
          <w:rFonts w:asciiTheme="minorHAnsi" w:hAnsiTheme="minorHAnsi"/>
          <w:szCs w:val="22"/>
        </w:rPr>
        <w:t xml:space="preserve">”. Revista Cruz del Sur, </w:t>
      </w:r>
      <w:r w:rsidR="00B81C17" w:rsidRPr="00F23A7B">
        <w:rPr>
          <w:rFonts w:asciiTheme="minorHAnsi" w:hAnsiTheme="minorHAnsi"/>
          <w:szCs w:val="22"/>
        </w:rPr>
        <w:t xml:space="preserve">Revista de Humanidades, </w:t>
      </w:r>
      <w:r w:rsidRPr="00F23A7B">
        <w:rPr>
          <w:rFonts w:asciiTheme="minorHAnsi" w:hAnsiTheme="minorHAnsi"/>
          <w:szCs w:val="22"/>
        </w:rPr>
        <w:t>año II, núm. 3. 2012. Págs. 261-283. ISSN 2250-4478.</w:t>
      </w:r>
    </w:p>
    <w:p w:rsidR="00D64FB6" w:rsidRPr="00F23A7B" w:rsidRDefault="00D64FB6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FF2857">
        <w:rPr>
          <w:rFonts w:asciiTheme="minorHAnsi" w:hAnsiTheme="minorHAnsi"/>
          <w:b/>
          <w:szCs w:val="22"/>
        </w:rPr>
        <w:t>El Talar de Almeyra. Lugar histórico nacional</w:t>
      </w:r>
      <w:r w:rsidRPr="00F23A7B">
        <w:rPr>
          <w:rFonts w:asciiTheme="minorHAnsi" w:hAnsiTheme="minorHAnsi"/>
          <w:szCs w:val="22"/>
        </w:rPr>
        <w:t xml:space="preserve">”. Revista Cruz del Sur, </w:t>
      </w:r>
      <w:r w:rsidR="00B81C17" w:rsidRPr="00F23A7B">
        <w:rPr>
          <w:rFonts w:asciiTheme="minorHAnsi" w:hAnsiTheme="minorHAnsi"/>
          <w:szCs w:val="22"/>
        </w:rPr>
        <w:t xml:space="preserve">Revista de Humanidades, </w:t>
      </w:r>
      <w:r w:rsidRPr="00F23A7B">
        <w:rPr>
          <w:rFonts w:asciiTheme="minorHAnsi" w:hAnsiTheme="minorHAnsi"/>
          <w:szCs w:val="22"/>
        </w:rPr>
        <w:t xml:space="preserve">2011, año I, num. 1. Argentina. Págs. 267-279. </w:t>
      </w:r>
    </w:p>
    <w:p w:rsidR="00D64FB6" w:rsidRPr="00F23A7B" w:rsidRDefault="00D64FB6" w:rsidP="001E3445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FF2857">
        <w:rPr>
          <w:rFonts w:asciiTheme="minorHAnsi" w:hAnsiTheme="minorHAnsi"/>
          <w:b/>
          <w:szCs w:val="22"/>
        </w:rPr>
        <w:t>La legítima sucesoria y la atomización de la propiedad rural en la Argentina</w:t>
      </w:r>
      <w:r w:rsidRPr="00F23A7B">
        <w:rPr>
          <w:rFonts w:asciiTheme="minorHAnsi" w:hAnsiTheme="minorHAnsi"/>
          <w:szCs w:val="22"/>
        </w:rPr>
        <w:t xml:space="preserve">”. Mayo-Junio 2011. Argentina. Prudentia Iuris. Revista de la Facultad de Derecho de la Pontificia Universidad Católica Argentina Santa María de los Buenos Aires. N° 70. Págs. 85 a 98. ISSN 0326-2774. Y en Biblioteca Digital </w:t>
      </w:r>
      <w:r w:rsidR="00F74591" w:rsidRPr="00F23A7B">
        <w:rPr>
          <w:rFonts w:asciiTheme="minorHAnsi" w:hAnsiTheme="minorHAnsi"/>
          <w:szCs w:val="22"/>
        </w:rPr>
        <w:t>(</w:t>
      </w:r>
      <w:r w:rsidRPr="00F23A7B">
        <w:rPr>
          <w:rFonts w:asciiTheme="minorHAnsi" w:hAnsiTheme="minorHAnsi"/>
          <w:szCs w:val="22"/>
        </w:rPr>
        <w:t>UCA</w:t>
      </w:r>
      <w:r w:rsidR="00F74591" w:rsidRPr="00F23A7B">
        <w:rPr>
          <w:rFonts w:asciiTheme="minorHAnsi" w:hAnsiTheme="minorHAnsi"/>
          <w:szCs w:val="22"/>
        </w:rPr>
        <w:t>)</w:t>
      </w:r>
      <w:r w:rsidRPr="00F23A7B">
        <w:rPr>
          <w:rFonts w:asciiTheme="minorHAnsi" w:hAnsiTheme="minorHAnsi"/>
          <w:szCs w:val="22"/>
        </w:rPr>
        <w:t xml:space="preserve">, Biblioteca Central “San Benito Abad”. </w:t>
      </w:r>
      <w:r w:rsidR="00F21906">
        <w:rPr>
          <w:rFonts w:asciiTheme="minorHAnsi" w:hAnsiTheme="minorHAnsi"/>
          <w:szCs w:val="22"/>
        </w:rPr>
        <w:t xml:space="preserve">(En </w:t>
      </w:r>
      <w:r w:rsidR="00BF2E67">
        <w:rPr>
          <w:rFonts w:asciiTheme="minorHAnsi" w:hAnsiTheme="minorHAnsi"/>
          <w:szCs w:val="22"/>
        </w:rPr>
        <w:t xml:space="preserve">directorio de </w:t>
      </w:r>
      <w:r w:rsidR="00F21906">
        <w:rPr>
          <w:rFonts w:asciiTheme="minorHAnsi" w:hAnsiTheme="minorHAnsi"/>
          <w:szCs w:val="22"/>
        </w:rPr>
        <w:t>Latindex)</w:t>
      </w:r>
    </w:p>
    <w:p w:rsidR="00D64FB6" w:rsidRPr="005F4180" w:rsidRDefault="00D64FB6" w:rsidP="001E3445">
      <w:pPr>
        <w:spacing w:after="60"/>
        <w:rPr>
          <w:rFonts w:asciiTheme="minorHAnsi" w:hAnsiTheme="minorHAnsi"/>
          <w:bCs/>
          <w:szCs w:val="22"/>
        </w:rPr>
      </w:pPr>
      <w:r w:rsidRPr="00F23A7B">
        <w:rPr>
          <w:rFonts w:asciiTheme="minorHAnsi" w:hAnsiTheme="minorHAnsi"/>
          <w:bCs/>
          <w:szCs w:val="22"/>
        </w:rPr>
        <w:t>-“</w:t>
      </w:r>
      <w:r w:rsidRPr="00FF2857">
        <w:rPr>
          <w:rFonts w:asciiTheme="minorHAnsi" w:hAnsiTheme="minorHAnsi"/>
          <w:b/>
          <w:bCs/>
          <w:szCs w:val="22"/>
        </w:rPr>
        <w:t>Justicia, propiedad e igualitarismo</w:t>
      </w:r>
      <w:r w:rsidRPr="00F23A7B">
        <w:rPr>
          <w:rFonts w:asciiTheme="minorHAnsi" w:hAnsiTheme="minorHAnsi"/>
          <w:bCs/>
          <w:szCs w:val="22"/>
        </w:rPr>
        <w:t>”, ED 24/11/2008, Argentina. El Derecho. Diario de Jurisprudencia y doctrina. N° 12.139. Tomo 230 de 2009. Suplemento de Filosofía del Derecho N° 16. Lunes 24 de noviembre</w:t>
      </w:r>
      <w:r w:rsidRPr="005F4180">
        <w:rPr>
          <w:rFonts w:asciiTheme="minorHAnsi" w:hAnsiTheme="minorHAnsi"/>
          <w:bCs/>
          <w:szCs w:val="22"/>
        </w:rPr>
        <w:t xml:space="preserve"> de 2008. Año XLVI. Págs. 8 a 10. ISSN 1666-8987.</w:t>
      </w:r>
    </w:p>
    <w:p w:rsidR="005F4180" w:rsidRPr="00F23A7B" w:rsidRDefault="005F4180" w:rsidP="001E3445">
      <w:pPr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bCs/>
          <w:szCs w:val="22"/>
        </w:rPr>
        <w:t>-“</w:t>
      </w:r>
      <w:r w:rsidRPr="00FF2857">
        <w:rPr>
          <w:rFonts w:asciiTheme="minorHAnsi" w:hAnsiTheme="minorHAnsi"/>
          <w:b/>
          <w:bCs/>
          <w:szCs w:val="22"/>
        </w:rPr>
        <w:t>Un legitimista francés del siglo XIX</w:t>
      </w:r>
      <w:r w:rsidRPr="00F23A7B">
        <w:rPr>
          <w:rFonts w:asciiTheme="minorHAnsi" w:hAnsiTheme="minorHAnsi"/>
          <w:bCs/>
          <w:szCs w:val="22"/>
        </w:rPr>
        <w:t xml:space="preserve">”. Revista Gladius nro. 55. Año 2002. Págs. 59-87. </w:t>
      </w:r>
      <w:r w:rsidRPr="00F23A7B">
        <w:rPr>
          <w:rFonts w:asciiTheme="minorHAnsi" w:hAnsiTheme="minorHAnsi"/>
          <w:szCs w:val="22"/>
        </w:rPr>
        <w:t>ISBN 978-987-659-069-3.</w:t>
      </w:r>
    </w:p>
    <w:p w:rsidR="005F4180" w:rsidRPr="00F23A7B" w:rsidRDefault="005F4180" w:rsidP="001E3445">
      <w:pPr>
        <w:spacing w:after="60"/>
        <w:rPr>
          <w:rFonts w:asciiTheme="minorHAnsi" w:hAnsiTheme="minorHAnsi"/>
          <w:bCs/>
          <w:szCs w:val="22"/>
        </w:rPr>
      </w:pPr>
      <w:r w:rsidRPr="00F23A7B">
        <w:rPr>
          <w:rFonts w:asciiTheme="minorHAnsi" w:hAnsiTheme="minorHAnsi"/>
          <w:bCs/>
          <w:szCs w:val="22"/>
        </w:rPr>
        <w:t>-</w:t>
      </w:r>
      <w:r w:rsidR="00F23A7B" w:rsidRPr="00F23A7B">
        <w:rPr>
          <w:rFonts w:asciiTheme="minorHAnsi" w:hAnsiTheme="minorHAnsi"/>
          <w:bCs/>
          <w:szCs w:val="22"/>
        </w:rPr>
        <w:t>“</w:t>
      </w:r>
      <w:r w:rsidRPr="00FF2857">
        <w:rPr>
          <w:rFonts w:asciiTheme="minorHAnsi" w:hAnsiTheme="minorHAnsi"/>
          <w:b/>
          <w:bCs/>
          <w:szCs w:val="22"/>
        </w:rPr>
        <w:t>Los Almeyra Horne</w:t>
      </w:r>
      <w:r w:rsidR="00F23A7B" w:rsidRPr="00F23A7B">
        <w:rPr>
          <w:rFonts w:asciiTheme="minorHAnsi" w:hAnsiTheme="minorHAnsi"/>
          <w:bCs/>
          <w:szCs w:val="22"/>
        </w:rPr>
        <w:t>”</w:t>
      </w:r>
      <w:r w:rsidR="0095544B" w:rsidRPr="00F23A7B">
        <w:rPr>
          <w:rFonts w:asciiTheme="minorHAnsi" w:hAnsiTheme="minorHAnsi"/>
          <w:bCs/>
          <w:szCs w:val="22"/>
        </w:rPr>
        <w:t xml:space="preserve">, Revista de la </w:t>
      </w:r>
      <w:r w:rsidRPr="00F23A7B">
        <w:rPr>
          <w:rFonts w:asciiTheme="minorHAnsi" w:hAnsiTheme="minorHAnsi"/>
          <w:bCs/>
          <w:szCs w:val="22"/>
        </w:rPr>
        <w:t>Junta Sabatin</w:t>
      </w:r>
      <w:r w:rsidR="0095544B" w:rsidRPr="00F23A7B">
        <w:rPr>
          <w:rFonts w:asciiTheme="minorHAnsi" w:hAnsiTheme="minorHAnsi"/>
          <w:bCs/>
          <w:szCs w:val="22"/>
        </w:rPr>
        <w:t>a de Especialidades Históricas N° 1. Buenos Aires. 1999. Págs. 233/</w:t>
      </w:r>
      <w:r w:rsidRPr="00F23A7B">
        <w:rPr>
          <w:rFonts w:asciiTheme="minorHAnsi" w:hAnsiTheme="minorHAnsi"/>
          <w:bCs/>
          <w:szCs w:val="22"/>
        </w:rPr>
        <w:t>257. ISBN 987-97771-0-7</w:t>
      </w:r>
    </w:p>
    <w:p w:rsidR="00F23A7B" w:rsidRDefault="00F23A7B" w:rsidP="001E3445">
      <w:pPr>
        <w:spacing w:after="60"/>
        <w:rPr>
          <w:rFonts w:asciiTheme="minorHAnsi" w:hAnsiTheme="minorHAnsi"/>
          <w:bCs/>
          <w:szCs w:val="22"/>
        </w:rPr>
      </w:pPr>
    </w:p>
    <w:p w:rsidR="00F23A7B" w:rsidRDefault="00F23A7B" w:rsidP="001E3445">
      <w:pPr>
        <w:spacing w:after="60"/>
        <w:rPr>
          <w:rFonts w:asciiTheme="minorHAnsi" w:hAnsiTheme="minorHAnsi"/>
          <w:b/>
          <w:bCs/>
          <w:szCs w:val="22"/>
        </w:rPr>
      </w:pPr>
      <w:r w:rsidRPr="00F23A7B">
        <w:rPr>
          <w:rFonts w:asciiTheme="minorHAnsi" w:hAnsiTheme="minorHAnsi"/>
          <w:b/>
          <w:bCs/>
          <w:szCs w:val="22"/>
        </w:rPr>
        <w:t>Notas en diarios</w:t>
      </w:r>
    </w:p>
    <w:p w:rsidR="00915E4D" w:rsidRDefault="00915E4D" w:rsidP="001E3445">
      <w:pPr>
        <w:spacing w:after="60"/>
        <w:rPr>
          <w:rFonts w:asciiTheme="minorHAnsi" w:hAnsiTheme="minorHAnsi"/>
          <w:b/>
          <w:bCs/>
          <w:szCs w:val="22"/>
        </w:rPr>
      </w:pPr>
    </w:p>
    <w:p w:rsidR="001D5302" w:rsidRPr="001D5302" w:rsidRDefault="001D5302" w:rsidP="001D5302">
      <w:pPr>
        <w:spacing w:after="60"/>
        <w:rPr>
          <w:rFonts w:asciiTheme="minorHAnsi" w:hAnsiTheme="minorHAnsi"/>
          <w:b/>
          <w:bCs/>
          <w:szCs w:val="22"/>
        </w:rPr>
      </w:pPr>
      <w:r>
        <w:rPr>
          <w:rFonts w:asciiTheme="minorHAnsi" w:hAnsiTheme="minorHAnsi"/>
          <w:b/>
          <w:bCs/>
          <w:szCs w:val="22"/>
        </w:rPr>
        <w:t>-“Aprovechar un raro tiempo de reflexión</w:t>
      </w:r>
      <w:r w:rsidRPr="001D5302">
        <w:rPr>
          <w:rFonts w:asciiTheme="minorHAnsi" w:hAnsiTheme="minorHAnsi"/>
          <w:b/>
          <w:bCs/>
          <w:szCs w:val="22"/>
        </w:rPr>
        <w:t>”</w:t>
      </w:r>
      <w:r w:rsidRPr="001D5302">
        <w:rPr>
          <w:rFonts w:asciiTheme="minorHAnsi" w:hAnsiTheme="minorHAnsi"/>
          <w:szCs w:val="22"/>
        </w:rPr>
        <w:t>, nota de dos páginas en la sección Cultura del diario La Prensa (página central del suplemento cultural del domingo), publicado el domingo 19 de abril de 2020, págs. 4/5. (Versión papel y versión digital).</w:t>
      </w:r>
    </w:p>
    <w:p w:rsidR="00EF1308" w:rsidRPr="00F23A7B" w:rsidRDefault="00EF1308" w:rsidP="001E3445">
      <w:pPr>
        <w:spacing w:after="60"/>
        <w:rPr>
          <w:rFonts w:asciiTheme="minorHAnsi" w:hAnsiTheme="minorHAnsi"/>
          <w:b/>
          <w:bCs/>
          <w:szCs w:val="22"/>
        </w:rPr>
      </w:pPr>
      <w:r>
        <w:rPr>
          <w:rFonts w:asciiTheme="minorHAnsi" w:hAnsiTheme="minorHAnsi"/>
          <w:b/>
          <w:bCs/>
          <w:szCs w:val="22"/>
        </w:rPr>
        <w:t xml:space="preserve">-“Trump y la defensa de la vida”, </w:t>
      </w:r>
      <w:r>
        <w:rPr>
          <w:rFonts w:asciiTheme="minorHAnsi" w:hAnsiTheme="minorHAnsi"/>
          <w:bCs/>
          <w:szCs w:val="22"/>
        </w:rPr>
        <w:t>nota de dos páginas en la sección Cultura del diario La Prensa (</w:t>
      </w:r>
      <w:r w:rsidR="001D5302">
        <w:rPr>
          <w:rFonts w:asciiTheme="minorHAnsi" w:hAnsiTheme="minorHAnsi"/>
          <w:bCs/>
          <w:szCs w:val="22"/>
        </w:rPr>
        <w:t xml:space="preserve">página central del </w:t>
      </w:r>
      <w:r>
        <w:rPr>
          <w:rFonts w:asciiTheme="minorHAnsi" w:hAnsiTheme="minorHAnsi"/>
          <w:bCs/>
          <w:szCs w:val="22"/>
        </w:rPr>
        <w:t>suplemento cultural del domingo), publicado el 2 de febrero de 2020</w:t>
      </w:r>
      <w:r w:rsidR="001D5302">
        <w:rPr>
          <w:rFonts w:asciiTheme="minorHAnsi" w:hAnsiTheme="minorHAnsi"/>
          <w:bCs/>
          <w:szCs w:val="22"/>
        </w:rPr>
        <w:t>, págs. 4/5</w:t>
      </w:r>
      <w:r>
        <w:rPr>
          <w:rFonts w:asciiTheme="minorHAnsi" w:hAnsiTheme="minorHAnsi"/>
          <w:bCs/>
          <w:szCs w:val="22"/>
        </w:rPr>
        <w:t>. (Versión papel y versión digital).</w:t>
      </w:r>
    </w:p>
    <w:p w:rsidR="00F23A7B" w:rsidRDefault="00F23A7B" w:rsidP="001E3445">
      <w:pPr>
        <w:spacing w:after="60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>-“</w:t>
      </w:r>
      <w:r w:rsidRPr="008B0ACE">
        <w:rPr>
          <w:rFonts w:asciiTheme="minorHAnsi" w:hAnsiTheme="minorHAnsi"/>
          <w:b/>
          <w:bCs/>
          <w:szCs w:val="22"/>
        </w:rPr>
        <w:t>De Trafalgar al Río de la Plata</w:t>
      </w:r>
      <w:r>
        <w:rPr>
          <w:rFonts w:asciiTheme="minorHAnsi" w:hAnsiTheme="minorHAnsi"/>
          <w:bCs/>
          <w:szCs w:val="22"/>
        </w:rPr>
        <w:t xml:space="preserve">”, </w:t>
      </w:r>
      <w:bookmarkStart w:id="2" w:name="_Hlk31620364"/>
      <w:r w:rsidR="00EF1308">
        <w:rPr>
          <w:rFonts w:asciiTheme="minorHAnsi" w:hAnsiTheme="minorHAnsi"/>
          <w:bCs/>
          <w:szCs w:val="22"/>
        </w:rPr>
        <w:t>nota</w:t>
      </w:r>
      <w:r>
        <w:rPr>
          <w:rFonts w:asciiTheme="minorHAnsi" w:hAnsiTheme="minorHAnsi"/>
          <w:bCs/>
          <w:szCs w:val="22"/>
        </w:rPr>
        <w:t xml:space="preserve"> de dos páginas en la sección Cultura del diario La Prensa</w:t>
      </w:r>
      <w:r w:rsidR="00EF1308">
        <w:rPr>
          <w:rFonts w:asciiTheme="minorHAnsi" w:hAnsiTheme="minorHAnsi"/>
          <w:bCs/>
          <w:szCs w:val="22"/>
        </w:rPr>
        <w:t xml:space="preserve"> (suplemento cultural del domingo)</w:t>
      </w:r>
      <w:bookmarkEnd w:id="2"/>
      <w:r>
        <w:rPr>
          <w:rFonts w:asciiTheme="minorHAnsi" w:hAnsiTheme="minorHAnsi"/>
          <w:bCs/>
          <w:szCs w:val="22"/>
        </w:rPr>
        <w:t>, publicado el 3 de noviembre de 2019</w:t>
      </w:r>
      <w:r w:rsidR="009C55C9">
        <w:rPr>
          <w:rFonts w:asciiTheme="minorHAnsi" w:hAnsiTheme="minorHAnsi"/>
          <w:bCs/>
          <w:szCs w:val="22"/>
        </w:rPr>
        <w:t>, págs</w:t>
      </w:r>
      <w:r>
        <w:rPr>
          <w:rFonts w:asciiTheme="minorHAnsi" w:hAnsiTheme="minorHAnsi"/>
          <w:bCs/>
          <w:szCs w:val="22"/>
        </w:rPr>
        <w:t>.</w:t>
      </w:r>
      <w:r w:rsidR="009C55C9">
        <w:rPr>
          <w:rFonts w:asciiTheme="minorHAnsi" w:hAnsiTheme="minorHAnsi"/>
          <w:bCs/>
          <w:szCs w:val="22"/>
        </w:rPr>
        <w:t xml:space="preserve"> 2/3.</w:t>
      </w:r>
      <w:r w:rsidR="00A54213" w:rsidRPr="00A54213">
        <w:rPr>
          <w:rFonts w:asciiTheme="minorHAnsi" w:hAnsiTheme="minorHAnsi"/>
          <w:szCs w:val="22"/>
        </w:rPr>
        <w:t xml:space="preserve"> </w:t>
      </w:r>
      <w:r w:rsidR="00A54213" w:rsidRPr="00F23A7B">
        <w:rPr>
          <w:rFonts w:asciiTheme="minorHAnsi" w:hAnsiTheme="minorHAnsi"/>
          <w:szCs w:val="22"/>
        </w:rPr>
        <w:t>(Versión papel y versión digital).</w:t>
      </w:r>
    </w:p>
    <w:p w:rsidR="008B0ACE" w:rsidRDefault="008B0ACE" w:rsidP="008B0ACE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8B0ACE">
        <w:rPr>
          <w:rFonts w:asciiTheme="minorHAnsi" w:hAnsiTheme="minorHAnsi"/>
          <w:b/>
          <w:szCs w:val="22"/>
        </w:rPr>
        <w:t>Un incendio que sacude al mundo</w:t>
      </w:r>
      <w:r w:rsidRPr="00F23A7B">
        <w:rPr>
          <w:rFonts w:asciiTheme="minorHAnsi" w:hAnsiTheme="minorHAnsi"/>
          <w:szCs w:val="22"/>
        </w:rPr>
        <w:t>”, nota en el diario La Prensa del 17 de abril de 2019, sección Opinión, Claves para el mundo</w:t>
      </w:r>
      <w:r w:rsidR="009C55C9">
        <w:rPr>
          <w:rFonts w:asciiTheme="minorHAnsi" w:hAnsiTheme="minorHAnsi"/>
          <w:szCs w:val="22"/>
        </w:rPr>
        <w:t>, pág</w:t>
      </w:r>
      <w:r w:rsidRPr="00F23A7B">
        <w:rPr>
          <w:rFonts w:asciiTheme="minorHAnsi" w:hAnsiTheme="minorHAnsi"/>
          <w:szCs w:val="22"/>
        </w:rPr>
        <w:t>.</w:t>
      </w:r>
      <w:r w:rsidR="009C55C9">
        <w:rPr>
          <w:rFonts w:asciiTheme="minorHAnsi" w:hAnsiTheme="minorHAnsi"/>
          <w:szCs w:val="22"/>
        </w:rPr>
        <w:t xml:space="preserve"> 15.</w:t>
      </w:r>
      <w:r w:rsidRPr="00F23A7B">
        <w:rPr>
          <w:rFonts w:asciiTheme="minorHAnsi" w:hAnsiTheme="minorHAnsi"/>
          <w:szCs w:val="22"/>
        </w:rPr>
        <w:t xml:space="preserve"> (Versión papel y versión digital). Reproducido por el diario Nueva Rioja. (Versión papel y versión digital).</w:t>
      </w:r>
    </w:p>
    <w:p w:rsidR="00A74BCE" w:rsidRPr="00F23A7B" w:rsidRDefault="00A74BCE" w:rsidP="00A74BCE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>-“</w:t>
      </w:r>
      <w:r w:rsidRPr="00A74BCE">
        <w:rPr>
          <w:rFonts w:asciiTheme="minorHAnsi" w:hAnsiTheme="minorHAnsi"/>
          <w:b/>
          <w:szCs w:val="22"/>
        </w:rPr>
        <w:t>Se tomó un camino que no contentó a nadie</w:t>
      </w:r>
      <w:r w:rsidRPr="00F23A7B">
        <w:rPr>
          <w:rFonts w:asciiTheme="minorHAnsi" w:hAnsiTheme="minorHAnsi"/>
          <w:szCs w:val="22"/>
        </w:rPr>
        <w:t>”, artículo en AICA del 24/1/2019. (Versión papel y versión digital). Reproducido por el sitio de noticias de internet Las 24 horas de Jujuy.</w:t>
      </w:r>
    </w:p>
    <w:p w:rsidR="00A74BCE" w:rsidRDefault="00A74BCE" w:rsidP="008B0ACE">
      <w:pPr>
        <w:tabs>
          <w:tab w:val="left" w:pos="1320"/>
        </w:tabs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/>
          <w:szCs w:val="22"/>
        </w:rPr>
        <w:tab/>
        <w:t>-Entrevista en el programa Bajo estas estrellas, en Radio Cultura (FM 97.9), que motivó el artículo periodístico.</w:t>
      </w:r>
    </w:p>
    <w:p w:rsidR="00FF2857" w:rsidRDefault="00FF2857" w:rsidP="00FF2857">
      <w:pPr>
        <w:tabs>
          <w:tab w:val="left" w:pos="1320"/>
        </w:tabs>
        <w:spacing w:after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lastRenderedPageBreak/>
        <w:t>-</w:t>
      </w:r>
      <w:r w:rsidR="006875AB">
        <w:rPr>
          <w:rFonts w:asciiTheme="minorHAnsi" w:hAnsiTheme="minorHAnsi"/>
          <w:szCs w:val="22"/>
        </w:rPr>
        <w:t>“</w:t>
      </w:r>
      <w:r w:rsidR="006875AB" w:rsidRPr="006875AB">
        <w:rPr>
          <w:rFonts w:asciiTheme="minorHAnsi" w:hAnsiTheme="minorHAnsi"/>
          <w:b/>
          <w:szCs w:val="22"/>
        </w:rPr>
        <w:t>El caballero cristiano. Santiago de Liniers</w:t>
      </w:r>
      <w:r w:rsidR="006875AB">
        <w:rPr>
          <w:rFonts w:asciiTheme="minorHAnsi" w:hAnsiTheme="minorHAnsi"/>
          <w:szCs w:val="22"/>
        </w:rPr>
        <w:t>”. Sección El columnista invitado. D</w:t>
      </w:r>
      <w:r w:rsidR="004C1376">
        <w:rPr>
          <w:rFonts w:asciiTheme="minorHAnsi" w:hAnsiTheme="minorHAnsi"/>
          <w:szCs w:val="22"/>
        </w:rPr>
        <w:t xml:space="preserve">iario La Prensa, pág. 10. Publicado el </w:t>
      </w:r>
      <w:r>
        <w:rPr>
          <w:rFonts w:asciiTheme="minorHAnsi" w:hAnsiTheme="minorHAnsi"/>
          <w:szCs w:val="22"/>
        </w:rPr>
        <w:t>9</w:t>
      </w:r>
      <w:r w:rsidR="004829AC">
        <w:rPr>
          <w:rFonts w:asciiTheme="minorHAnsi" w:hAnsiTheme="minorHAnsi"/>
          <w:szCs w:val="22"/>
        </w:rPr>
        <w:t xml:space="preserve"> de diciembre de 2018</w:t>
      </w:r>
      <w:r>
        <w:rPr>
          <w:rFonts w:asciiTheme="minorHAnsi" w:hAnsiTheme="minorHAnsi"/>
          <w:szCs w:val="22"/>
        </w:rPr>
        <w:t xml:space="preserve">, versión en papel. </w:t>
      </w:r>
    </w:p>
    <w:p w:rsidR="00A54213" w:rsidRPr="00F23A7B" w:rsidRDefault="00A54213" w:rsidP="00A54213">
      <w:pPr>
        <w:spacing w:after="60"/>
        <w:rPr>
          <w:rStyle w:val="Profesin"/>
          <w:rFonts w:asciiTheme="minorHAnsi" w:hAnsiTheme="minorHAnsi"/>
          <w:bCs/>
          <w:szCs w:val="22"/>
        </w:rPr>
      </w:pPr>
      <w:r w:rsidRPr="00F23A7B">
        <w:rPr>
          <w:rStyle w:val="Profesin"/>
          <w:rFonts w:asciiTheme="minorHAnsi" w:hAnsiTheme="minorHAnsi"/>
          <w:bCs/>
          <w:szCs w:val="22"/>
        </w:rPr>
        <w:t>-“</w:t>
      </w:r>
      <w:r w:rsidRPr="00A54213">
        <w:rPr>
          <w:rStyle w:val="Profesin"/>
          <w:rFonts w:asciiTheme="minorHAnsi" w:hAnsiTheme="minorHAnsi"/>
          <w:b/>
          <w:bCs/>
          <w:szCs w:val="22"/>
        </w:rPr>
        <w:t>El debate sobre la despenalización del aborto. Decadencia de nuestra cultura</w:t>
      </w:r>
      <w:r w:rsidRPr="00F23A7B">
        <w:rPr>
          <w:rStyle w:val="Profesin"/>
          <w:rFonts w:asciiTheme="minorHAnsi" w:hAnsiTheme="minorHAnsi"/>
          <w:bCs/>
          <w:szCs w:val="22"/>
        </w:rPr>
        <w:t xml:space="preserve">”. Artículo en el diario La Prensa, </w:t>
      </w:r>
      <w:r w:rsidR="008E7D10">
        <w:rPr>
          <w:rStyle w:val="Profesin"/>
          <w:rFonts w:asciiTheme="minorHAnsi" w:hAnsiTheme="minorHAnsi"/>
          <w:bCs/>
          <w:szCs w:val="22"/>
        </w:rPr>
        <w:t xml:space="preserve">Sección Opinión, publicado el </w:t>
      </w:r>
      <w:r w:rsidRPr="00F23A7B">
        <w:rPr>
          <w:rStyle w:val="Profesin"/>
          <w:rFonts w:asciiTheme="minorHAnsi" w:hAnsiTheme="minorHAnsi"/>
          <w:bCs/>
          <w:szCs w:val="22"/>
        </w:rPr>
        <w:t>31.5.18, pág. 15. (Versión papel y versión digital)</w:t>
      </w:r>
    </w:p>
    <w:p w:rsidR="00F23A7B" w:rsidRDefault="00F23A7B" w:rsidP="001E3445">
      <w:pPr>
        <w:spacing w:after="60"/>
        <w:rPr>
          <w:rFonts w:asciiTheme="minorHAnsi" w:hAnsiTheme="minorHAnsi"/>
          <w:bCs/>
          <w:szCs w:val="22"/>
        </w:rPr>
      </w:pPr>
    </w:p>
    <w:p w:rsidR="00A74BCE" w:rsidRDefault="00A74BCE" w:rsidP="001E3445">
      <w:pPr>
        <w:spacing w:after="60"/>
        <w:rPr>
          <w:rFonts w:asciiTheme="minorHAnsi" w:hAnsiTheme="minorHAnsi"/>
          <w:b/>
          <w:bCs/>
          <w:szCs w:val="22"/>
        </w:rPr>
      </w:pPr>
      <w:r w:rsidRPr="00A74BCE">
        <w:rPr>
          <w:rFonts w:asciiTheme="minorHAnsi" w:hAnsiTheme="minorHAnsi"/>
          <w:b/>
          <w:bCs/>
          <w:szCs w:val="22"/>
        </w:rPr>
        <w:t>Reseñas de libros</w:t>
      </w:r>
    </w:p>
    <w:p w:rsidR="00915E4D" w:rsidRDefault="00915E4D" w:rsidP="00A74BCE">
      <w:pPr>
        <w:spacing w:after="60"/>
        <w:rPr>
          <w:rFonts w:asciiTheme="minorHAnsi" w:hAnsiTheme="minorHAnsi"/>
        </w:rPr>
      </w:pPr>
    </w:p>
    <w:p w:rsidR="00A74BCE" w:rsidRPr="00F23A7B" w:rsidRDefault="00A74BCE" w:rsidP="00A74BCE">
      <w:pPr>
        <w:spacing w:after="60"/>
        <w:rPr>
          <w:rFonts w:asciiTheme="minorHAnsi" w:hAnsiTheme="minorHAnsi"/>
          <w:b/>
          <w:szCs w:val="22"/>
        </w:rPr>
      </w:pPr>
      <w:r w:rsidRPr="00F23A7B">
        <w:rPr>
          <w:rFonts w:asciiTheme="minorHAnsi" w:hAnsiTheme="minorHAnsi"/>
        </w:rPr>
        <w:t>-“</w:t>
      </w:r>
      <w:r w:rsidRPr="00A74BCE">
        <w:rPr>
          <w:rFonts w:asciiTheme="minorHAnsi" w:hAnsiTheme="minorHAnsi"/>
          <w:b/>
        </w:rPr>
        <w:t>El despertar de la señorita Prim</w:t>
      </w:r>
      <w:r w:rsidRPr="00F23A7B">
        <w:rPr>
          <w:rFonts w:asciiTheme="minorHAnsi" w:hAnsiTheme="minorHAnsi"/>
        </w:rPr>
        <w:t xml:space="preserve">”, autora Natalia Sanmartin Fenollera. Recensión del libro. Revista Cruz de Sur, </w:t>
      </w:r>
      <w:r w:rsidRPr="00F23A7B">
        <w:rPr>
          <w:rFonts w:asciiTheme="minorHAnsi" w:hAnsiTheme="minorHAnsi"/>
          <w:szCs w:val="22"/>
        </w:rPr>
        <w:t xml:space="preserve">Revista de </w:t>
      </w:r>
      <w:r w:rsidR="00D44BBF" w:rsidRPr="00F23A7B">
        <w:rPr>
          <w:rFonts w:asciiTheme="minorHAnsi" w:hAnsiTheme="minorHAnsi"/>
          <w:szCs w:val="22"/>
        </w:rPr>
        <w:t xml:space="preserve">Humanidades, </w:t>
      </w:r>
      <w:r w:rsidR="00D44BBF" w:rsidRPr="00F23A7B">
        <w:rPr>
          <w:rFonts w:asciiTheme="minorHAnsi" w:hAnsiTheme="minorHAnsi"/>
        </w:rPr>
        <w:t>2017</w:t>
      </w:r>
      <w:r w:rsidRPr="00F23A7B">
        <w:rPr>
          <w:rFonts w:asciiTheme="minorHAnsi" w:hAnsiTheme="minorHAnsi"/>
        </w:rPr>
        <w:t>, año VII, núm. 26, págs. 379-382, sección Bibliografía y hemerografía recibidas. ISSN: 2250-4478.</w:t>
      </w:r>
    </w:p>
    <w:p w:rsidR="00A74BCE" w:rsidRPr="00F23A7B" w:rsidRDefault="00A74BCE" w:rsidP="00A74BCE">
      <w:pPr>
        <w:numPr>
          <w:ilvl w:val="12"/>
          <w:numId w:val="0"/>
        </w:numPr>
        <w:spacing w:after="60"/>
        <w:rPr>
          <w:rFonts w:asciiTheme="minorHAnsi" w:hAnsiTheme="minorHAnsi"/>
          <w:szCs w:val="22"/>
        </w:rPr>
      </w:pPr>
      <w:r w:rsidRPr="00F23A7B">
        <w:rPr>
          <w:rFonts w:asciiTheme="minorHAnsi" w:hAnsiTheme="minorHAnsi" w:cs="Arial"/>
          <w:szCs w:val="22"/>
        </w:rPr>
        <w:t>-“</w:t>
      </w:r>
      <w:r w:rsidRPr="00A74BCE">
        <w:rPr>
          <w:rFonts w:asciiTheme="minorHAnsi" w:hAnsiTheme="minorHAnsi" w:cs="Arial"/>
          <w:b/>
          <w:szCs w:val="22"/>
        </w:rPr>
        <w:t>Una familia de bandidos en 1793. Relato de una abuela</w:t>
      </w:r>
      <w:r w:rsidRPr="00F23A7B">
        <w:rPr>
          <w:rFonts w:asciiTheme="minorHAnsi" w:hAnsiTheme="minorHAnsi" w:cs="Arial"/>
          <w:szCs w:val="22"/>
        </w:rPr>
        <w:t xml:space="preserve">”, reseña del libro de Marie de Sainte-Hermine, editorial Vórtice, Bs. As. 2012, 357 págs. En revista Gladius nro. 86, año 2013, págs. 167/70. </w:t>
      </w:r>
      <w:r w:rsidRPr="00F23A7B">
        <w:rPr>
          <w:rFonts w:asciiTheme="minorHAnsi" w:hAnsiTheme="minorHAnsi"/>
          <w:szCs w:val="22"/>
        </w:rPr>
        <w:t>ISBN 978-987-659-069-3.</w:t>
      </w:r>
    </w:p>
    <w:p w:rsidR="00327342" w:rsidRDefault="00327342" w:rsidP="002C78A0">
      <w:pPr>
        <w:contextualSpacing/>
        <w:rPr>
          <w:rFonts w:asciiTheme="minorHAnsi" w:hAnsiTheme="minorHAnsi"/>
          <w:b/>
          <w:szCs w:val="22"/>
        </w:rPr>
      </w:pPr>
    </w:p>
    <w:p w:rsidR="00327342" w:rsidRDefault="00327342" w:rsidP="00150547">
      <w:pPr>
        <w:rPr>
          <w:rFonts w:asciiTheme="minorHAnsi" w:hAnsiTheme="minorHAnsi"/>
          <w:b/>
          <w:sz w:val="24"/>
          <w:szCs w:val="24"/>
        </w:rPr>
      </w:pPr>
      <w:r w:rsidRPr="00732DF8">
        <w:rPr>
          <w:rFonts w:asciiTheme="minorHAnsi" w:hAnsiTheme="minorHAnsi"/>
          <w:b/>
          <w:sz w:val="24"/>
          <w:szCs w:val="24"/>
        </w:rPr>
        <w:t>ANTECEDENTES LABORALES</w:t>
      </w:r>
    </w:p>
    <w:p w:rsidR="00951360" w:rsidRDefault="00951360" w:rsidP="00150547">
      <w:pPr>
        <w:rPr>
          <w:rFonts w:asciiTheme="minorHAnsi" w:hAnsiTheme="minorHAnsi"/>
          <w:b/>
          <w:sz w:val="24"/>
          <w:szCs w:val="24"/>
        </w:rPr>
      </w:pPr>
    </w:p>
    <w:p w:rsidR="00951360" w:rsidRDefault="00951360" w:rsidP="00150547">
      <w:pPr>
        <w:rPr>
          <w:rFonts w:asciiTheme="minorHAnsi" w:hAnsiTheme="minorHAnsi"/>
          <w:b/>
          <w:szCs w:val="22"/>
        </w:rPr>
      </w:pPr>
      <w:r w:rsidRPr="00951360">
        <w:rPr>
          <w:rFonts w:asciiTheme="minorHAnsi" w:hAnsiTheme="minorHAnsi"/>
          <w:b/>
          <w:szCs w:val="22"/>
        </w:rPr>
        <w:t>2018-</w:t>
      </w:r>
      <w:r>
        <w:rPr>
          <w:rFonts w:asciiTheme="minorHAnsi" w:hAnsiTheme="minorHAnsi"/>
          <w:b/>
          <w:szCs w:val="22"/>
        </w:rPr>
        <w:tab/>
        <w:t>UCA</w:t>
      </w:r>
      <w:r w:rsidR="00EE5E48">
        <w:rPr>
          <w:rFonts w:asciiTheme="minorHAnsi" w:hAnsiTheme="minorHAnsi"/>
          <w:b/>
          <w:szCs w:val="22"/>
        </w:rPr>
        <w:t xml:space="preserve"> (Facultad de Derecho)</w:t>
      </w:r>
    </w:p>
    <w:p w:rsidR="00ED0967" w:rsidRPr="00ED0967" w:rsidRDefault="00951360" w:rsidP="00150547">
      <w:pPr>
        <w:rPr>
          <w:rFonts w:asciiTheme="minorHAnsi" w:hAnsiTheme="minorHAnsi"/>
          <w:b/>
          <w:szCs w:val="22"/>
        </w:rPr>
      </w:pPr>
      <w:r w:rsidRPr="00ED0967">
        <w:rPr>
          <w:rFonts w:asciiTheme="minorHAnsi" w:hAnsiTheme="minorHAnsi"/>
          <w:b/>
          <w:szCs w:val="22"/>
        </w:rPr>
        <w:t xml:space="preserve">-Docente con dedicación especial. </w:t>
      </w:r>
      <w:r w:rsidR="00ED0967" w:rsidRPr="00ED0967">
        <w:rPr>
          <w:rFonts w:asciiTheme="minorHAnsi" w:hAnsiTheme="minorHAnsi"/>
          <w:b/>
          <w:szCs w:val="22"/>
        </w:rPr>
        <w:t xml:space="preserve">(En </w:t>
      </w:r>
      <w:hyperlink r:id="rId8" w:history="1">
        <w:r w:rsidR="00ED0967" w:rsidRPr="00ED0967">
          <w:rPr>
            <w:rStyle w:val="Hipervnculo"/>
            <w:rFonts w:asciiTheme="minorHAnsi" w:hAnsiTheme="minorHAnsi"/>
            <w:b/>
            <w:color w:val="auto"/>
            <w:szCs w:val="22"/>
            <w:u w:val="none"/>
          </w:rPr>
          <w:t>https://repositorio.uca.edu.ar/cris/rp/rp01652</w:t>
        </w:r>
      </w:hyperlink>
      <w:r w:rsidR="00ED0967" w:rsidRPr="00ED0967">
        <w:rPr>
          <w:rFonts w:asciiTheme="minorHAnsi" w:hAnsiTheme="minorHAnsi"/>
          <w:b/>
          <w:szCs w:val="22"/>
        </w:rPr>
        <w:t>)</w:t>
      </w:r>
    </w:p>
    <w:p w:rsidR="00327342" w:rsidRDefault="00327342" w:rsidP="00150547">
      <w:pPr>
        <w:rPr>
          <w:rFonts w:asciiTheme="minorHAnsi" w:hAnsiTheme="minorHAnsi"/>
          <w:b/>
          <w:szCs w:val="22"/>
        </w:rPr>
      </w:pPr>
    </w:p>
    <w:p w:rsidR="004A0102" w:rsidRPr="00B42FD1" w:rsidRDefault="004A0102" w:rsidP="004A0102">
      <w:pPr>
        <w:rPr>
          <w:rFonts w:ascii="Calibri" w:hAnsi="Calibri"/>
          <w:b/>
          <w:szCs w:val="22"/>
        </w:rPr>
      </w:pPr>
      <w:r w:rsidRPr="00B42FD1">
        <w:rPr>
          <w:rFonts w:ascii="Calibri" w:hAnsi="Calibri"/>
          <w:b/>
          <w:szCs w:val="22"/>
        </w:rPr>
        <w:t>2009-</w:t>
      </w:r>
      <w:r w:rsidR="0092751A">
        <w:rPr>
          <w:rFonts w:ascii="Calibri" w:hAnsi="Calibri"/>
          <w:b/>
          <w:szCs w:val="22"/>
        </w:rPr>
        <w:t xml:space="preserve">2019   </w:t>
      </w:r>
      <w:r w:rsidR="00D44BBF" w:rsidRPr="00B42FD1">
        <w:rPr>
          <w:rFonts w:ascii="Calibri" w:hAnsi="Calibri"/>
          <w:b/>
          <w:szCs w:val="22"/>
        </w:rPr>
        <w:t>Ferrovías</w:t>
      </w:r>
      <w:r w:rsidRPr="00B42FD1">
        <w:rPr>
          <w:rFonts w:ascii="Calibri" w:hAnsi="Calibri"/>
          <w:b/>
          <w:szCs w:val="22"/>
        </w:rPr>
        <w:t xml:space="preserve"> S.A.C. (Grupo EMEPA)</w:t>
      </w:r>
    </w:p>
    <w:p w:rsidR="004A0102" w:rsidRPr="00B42FD1" w:rsidRDefault="004A0102" w:rsidP="004A0102">
      <w:pPr>
        <w:rPr>
          <w:rFonts w:ascii="Calibri" w:hAnsi="Calibri"/>
          <w:szCs w:val="22"/>
        </w:rPr>
      </w:pPr>
      <w:r w:rsidRPr="00B42FD1">
        <w:rPr>
          <w:rFonts w:ascii="Calibri" w:hAnsi="Calibri"/>
          <w:b/>
          <w:szCs w:val="22"/>
        </w:rPr>
        <w:t>-</w:t>
      </w:r>
      <w:r w:rsidR="00D44BBF">
        <w:rPr>
          <w:rFonts w:ascii="Calibri" w:hAnsi="Calibri"/>
          <w:b/>
          <w:szCs w:val="22"/>
        </w:rPr>
        <w:t>J</w:t>
      </w:r>
      <w:r w:rsidR="00D44BBF" w:rsidRPr="00B42FD1">
        <w:rPr>
          <w:rFonts w:ascii="Calibri" w:hAnsi="Calibri"/>
          <w:b/>
          <w:szCs w:val="22"/>
        </w:rPr>
        <w:t>efe</w:t>
      </w:r>
      <w:r w:rsidRPr="00B42FD1">
        <w:rPr>
          <w:rFonts w:ascii="Calibri" w:hAnsi="Calibri"/>
          <w:b/>
          <w:szCs w:val="22"/>
        </w:rPr>
        <w:t xml:space="preserve"> del Departamento de Seguridad Operativa.</w:t>
      </w:r>
    </w:p>
    <w:p w:rsidR="004A0102" w:rsidRPr="00B42FD1" w:rsidRDefault="004A0102" w:rsidP="004A0102">
      <w:pPr>
        <w:rPr>
          <w:rFonts w:ascii="Calibri" w:hAnsi="Calibri"/>
          <w:szCs w:val="22"/>
        </w:rPr>
      </w:pPr>
      <w:r w:rsidRPr="00B42FD1">
        <w:rPr>
          <w:rFonts w:ascii="Calibri" w:hAnsi="Calibri"/>
          <w:szCs w:val="22"/>
        </w:rPr>
        <w:t xml:space="preserve"> </w:t>
      </w:r>
    </w:p>
    <w:p w:rsidR="004A0102" w:rsidRPr="00B42FD1" w:rsidRDefault="004A0102" w:rsidP="004A0102">
      <w:pPr>
        <w:rPr>
          <w:rFonts w:ascii="Calibri" w:hAnsi="Calibri"/>
          <w:b/>
          <w:szCs w:val="22"/>
        </w:rPr>
      </w:pPr>
      <w:r w:rsidRPr="00B42FD1">
        <w:rPr>
          <w:rFonts w:ascii="Calibri" w:hAnsi="Calibri"/>
          <w:b/>
          <w:szCs w:val="22"/>
        </w:rPr>
        <w:t xml:space="preserve">2007-2009   Ferrovías S.A.C. </w:t>
      </w:r>
    </w:p>
    <w:p w:rsidR="004A0102" w:rsidRPr="00B42FD1" w:rsidRDefault="004A0102" w:rsidP="004A0102">
      <w:pPr>
        <w:rPr>
          <w:rFonts w:ascii="Calibri" w:hAnsi="Calibri"/>
          <w:bCs/>
          <w:szCs w:val="22"/>
        </w:rPr>
      </w:pPr>
      <w:r w:rsidRPr="00B42FD1">
        <w:rPr>
          <w:rFonts w:ascii="Calibri" w:hAnsi="Calibri"/>
          <w:b/>
          <w:iCs/>
          <w:szCs w:val="22"/>
        </w:rPr>
        <w:t xml:space="preserve">-Abogado </w:t>
      </w:r>
      <w:r w:rsidRPr="00B42FD1">
        <w:rPr>
          <w:rFonts w:ascii="Calibri" w:hAnsi="Calibri"/>
          <w:iCs/>
          <w:szCs w:val="22"/>
        </w:rPr>
        <w:t>responsable del área extrajudicial</w:t>
      </w:r>
      <w:r>
        <w:rPr>
          <w:rFonts w:ascii="Calibri" w:hAnsi="Calibri"/>
          <w:bCs/>
          <w:szCs w:val="22"/>
        </w:rPr>
        <w:t>.</w:t>
      </w:r>
    </w:p>
    <w:p w:rsidR="004A0102" w:rsidRPr="00B42FD1" w:rsidRDefault="004A0102" w:rsidP="004A0102">
      <w:pPr>
        <w:rPr>
          <w:rFonts w:ascii="Calibri" w:hAnsi="Calibri"/>
          <w:bCs/>
          <w:szCs w:val="22"/>
        </w:rPr>
      </w:pPr>
    </w:p>
    <w:p w:rsidR="004A0102" w:rsidRPr="00B42FD1" w:rsidRDefault="004A0102" w:rsidP="004A0102">
      <w:pPr>
        <w:rPr>
          <w:rFonts w:ascii="Calibri" w:hAnsi="Calibri"/>
          <w:b/>
          <w:szCs w:val="22"/>
        </w:rPr>
      </w:pPr>
      <w:r w:rsidRPr="00B42FD1">
        <w:rPr>
          <w:rFonts w:ascii="Calibri" w:hAnsi="Calibri"/>
          <w:b/>
          <w:szCs w:val="22"/>
        </w:rPr>
        <w:t>2005-2006   Metrovías S.A. (Grupo ROGGIO)</w:t>
      </w:r>
    </w:p>
    <w:p w:rsidR="004A0102" w:rsidRPr="00B42FD1" w:rsidRDefault="004A0102" w:rsidP="004A0102">
      <w:pPr>
        <w:rPr>
          <w:rFonts w:ascii="Calibri" w:hAnsi="Calibri"/>
          <w:bCs/>
          <w:szCs w:val="22"/>
        </w:rPr>
      </w:pPr>
      <w:r w:rsidRPr="00B42FD1">
        <w:rPr>
          <w:rFonts w:ascii="Calibri" w:hAnsi="Calibri"/>
          <w:b/>
          <w:iCs/>
          <w:szCs w:val="22"/>
        </w:rPr>
        <w:t xml:space="preserve">-Abogado </w:t>
      </w:r>
      <w:r>
        <w:rPr>
          <w:rFonts w:ascii="Calibri" w:hAnsi="Calibri"/>
          <w:iCs/>
          <w:szCs w:val="22"/>
        </w:rPr>
        <w:t>(Á</w:t>
      </w:r>
      <w:r w:rsidRPr="0089199E">
        <w:rPr>
          <w:rFonts w:ascii="Calibri" w:hAnsi="Calibri"/>
          <w:iCs/>
          <w:szCs w:val="22"/>
        </w:rPr>
        <w:t>rea de juicios de daños y perjuicios</w:t>
      </w:r>
      <w:r>
        <w:rPr>
          <w:rFonts w:ascii="Calibri" w:hAnsi="Calibri"/>
          <w:iCs/>
          <w:szCs w:val="22"/>
        </w:rPr>
        <w:t>)</w:t>
      </w:r>
      <w:r w:rsidRPr="0089199E">
        <w:rPr>
          <w:rFonts w:ascii="Calibri" w:hAnsi="Calibri"/>
          <w:iCs/>
          <w:szCs w:val="22"/>
        </w:rPr>
        <w:t>.</w:t>
      </w:r>
      <w:r w:rsidRPr="00B42FD1">
        <w:rPr>
          <w:rFonts w:ascii="Calibri" w:hAnsi="Calibri"/>
          <w:bCs/>
          <w:szCs w:val="22"/>
        </w:rPr>
        <w:t xml:space="preserve"> </w:t>
      </w:r>
    </w:p>
    <w:p w:rsidR="004A0102" w:rsidRPr="00B42FD1" w:rsidRDefault="004A0102" w:rsidP="004A0102">
      <w:pPr>
        <w:rPr>
          <w:rFonts w:ascii="Calibri" w:hAnsi="Calibri"/>
          <w:bCs/>
          <w:szCs w:val="22"/>
        </w:rPr>
      </w:pPr>
    </w:p>
    <w:p w:rsidR="004A0102" w:rsidRPr="00B42FD1" w:rsidRDefault="004A0102" w:rsidP="004A0102">
      <w:pPr>
        <w:rPr>
          <w:rFonts w:ascii="Calibri" w:hAnsi="Calibri"/>
          <w:b/>
          <w:szCs w:val="22"/>
        </w:rPr>
      </w:pPr>
      <w:r w:rsidRPr="00B42FD1">
        <w:rPr>
          <w:rFonts w:ascii="Calibri" w:hAnsi="Calibri"/>
          <w:b/>
          <w:szCs w:val="22"/>
        </w:rPr>
        <w:t>2002-2005   Metrovías S.A.</w:t>
      </w:r>
    </w:p>
    <w:p w:rsidR="004A0102" w:rsidRPr="0089199E" w:rsidRDefault="004A0102" w:rsidP="004A0102">
      <w:pPr>
        <w:rPr>
          <w:rFonts w:ascii="Calibri" w:hAnsi="Calibri"/>
          <w:iCs/>
          <w:szCs w:val="22"/>
        </w:rPr>
      </w:pPr>
      <w:r w:rsidRPr="00B42FD1">
        <w:rPr>
          <w:rFonts w:ascii="Calibri" w:hAnsi="Calibri"/>
          <w:b/>
          <w:iCs/>
          <w:szCs w:val="22"/>
        </w:rPr>
        <w:t>-Abogado</w:t>
      </w:r>
      <w:r>
        <w:rPr>
          <w:rFonts w:ascii="Calibri" w:hAnsi="Calibri"/>
          <w:b/>
          <w:iCs/>
          <w:szCs w:val="22"/>
        </w:rPr>
        <w:t xml:space="preserve"> </w:t>
      </w:r>
      <w:r w:rsidRPr="0089199E">
        <w:rPr>
          <w:rFonts w:ascii="Calibri" w:hAnsi="Calibri"/>
          <w:iCs/>
          <w:szCs w:val="22"/>
        </w:rPr>
        <w:t>(Área de Administración de riesgos y siniestros).</w:t>
      </w:r>
    </w:p>
    <w:p w:rsidR="004A0102" w:rsidRPr="00B42FD1" w:rsidRDefault="004A0102" w:rsidP="004A0102">
      <w:pPr>
        <w:rPr>
          <w:rFonts w:ascii="Calibri" w:hAnsi="Calibri"/>
          <w:bCs/>
          <w:szCs w:val="22"/>
        </w:rPr>
      </w:pPr>
    </w:p>
    <w:p w:rsidR="004A0102" w:rsidRPr="00B42FD1" w:rsidRDefault="004A0102" w:rsidP="004A0102">
      <w:pPr>
        <w:rPr>
          <w:rFonts w:ascii="Calibri" w:hAnsi="Calibri"/>
          <w:b/>
          <w:szCs w:val="22"/>
        </w:rPr>
      </w:pPr>
      <w:r w:rsidRPr="00B42FD1">
        <w:rPr>
          <w:rFonts w:ascii="Calibri" w:hAnsi="Calibri"/>
          <w:b/>
          <w:szCs w:val="22"/>
        </w:rPr>
        <w:t xml:space="preserve">2001-2002   Transportes Automotores Luján S.A.  (T.A.L.S.A.) </w:t>
      </w:r>
    </w:p>
    <w:p w:rsidR="004A0102" w:rsidRPr="00B42FD1" w:rsidRDefault="004A0102" w:rsidP="004A0102">
      <w:pPr>
        <w:rPr>
          <w:rFonts w:ascii="Calibri" w:hAnsi="Calibri"/>
          <w:b/>
          <w:iCs/>
          <w:szCs w:val="22"/>
        </w:rPr>
      </w:pPr>
      <w:r w:rsidRPr="00B42FD1">
        <w:rPr>
          <w:rFonts w:ascii="Calibri" w:hAnsi="Calibri"/>
          <w:b/>
          <w:iCs/>
          <w:szCs w:val="22"/>
        </w:rPr>
        <w:t xml:space="preserve">-Jefe de asuntos jurídicos </w:t>
      </w:r>
      <w:r w:rsidRPr="00B42FD1">
        <w:rPr>
          <w:rFonts w:ascii="Calibri" w:hAnsi="Calibri"/>
          <w:iCs/>
          <w:szCs w:val="22"/>
        </w:rPr>
        <w:t>(Gerencia de Asuntos Jurídicos de Metrovías).</w:t>
      </w:r>
    </w:p>
    <w:p w:rsidR="004A0102" w:rsidRPr="00B42FD1" w:rsidRDefault="004A0102" w:rsidP="004A0102">
      <w:pPr>
        <w:rPr>
          <w:rFonts w:ascii="Calibri" w:hAnsi="Calibri"/>
          <w:b/>
          <w:i/>
          <w:iCs/>
          <w:szCs w:val="22"/>
        </w:rPr>
      </w:pPr>
    </w:p>
    <w:p w:rsidR="004A0102" w:rsidRPr="00B42FD1" w:rsidRDefault="004A0102" w:rsidP="004A0102">
      <w:pPr>
        <w:pStyle w:val="Ttulo9"/>
        <w:rPr>
          <w:rFonts w:ascii="Calibri" w:hAnsi="Calibri"/>
          <w:color w:val="auto"/>
          <w:sz w:val="22"/>
          <w:szCs w:val="22"/>
        </w:rPr>
      </w:pPr>
      <w:r w:rsidRPr="00B42FD1">
        <w:rPr>
          <w:rFonts w:ascii="Calibri" w:hAnsi="Calibri"/>
          <w:color w:val="auto"/>
          <w:sz w:val="22"/>
          <w:szCs w:val="22"/>
        </w:rPr>
        <w:t>2000-2001   Estudio Oyuela y asociados</w:t>
      </w:r>
    </w:p>
    <w:p w:rsidR="004A0102" w:rsidRPr="00B42FD1" w:rsidRDefault="004A0102" w:rsidP="004A0102">
      <w:pPr>
        <w:pStyle w:val="Ttulo9"/>
        <w:rPr>
          <w:rFonts w:ascii="Calibri" w:hAnsi="Calibri"/>
          <w:color w:val="auto"/>
          <w:sz w:val="22"/>
          <w:szCs w:val="22"/>
        </w:rPr>
      </w:pPr>
      <w:r w:rsidRPr="00B42FD1">
        <w:rPr>
          <w:rFonts w:ascii="Calibri" w:hAnsi="Calibri"/>
          <w:bCs w:val="0"/>
          <w:iCs/>
          <w:color w:val="auto"/>
          <w:sz w:val="22"/>
          <w:szCs w:val="22"/>
        </w:rPr>
        <w:t>-</w:t>
      </w:r>
      <w:r w:rsidRPr="00B42FD1">
        <w:rPr>
          <w:rFonts w:ascii="Calibri" w:hAnsi="Calibri"/>
          <w:bCs w:val="0"/>
          <w:color w:val="auto"/>
          <w:sz w:val="22"/>
          <w:szCs w:val="22"/>
        </w:rPr>
        <w:t>Abogado</w:t>
      </w:r>
      <w:r w:rsidRPr="00B42FD1">
        <w:rPr>
          <w:rFonts w:ascii="Calibri" w:hAnsi="Calibri"/>
          <w:color w:val="auto"/>
          <w:sz w:val="22"/>
          <w:szCs w:val="22"/>
        </w:rPr>
        <w:t xml:space="preserve"> asociado.</w:t>
      </w:r>
    </w:p>
    <w:p w:rsidR="004A0102" w:rsidRPr="00B42FD1" w:rsidRDefault="004A0102" w:rsidP="004A0102">
      <w:pPr>
        <w:rPr>
          <w:szCs w:val="22"/>
        </w:rPr>
      </w:pPr>
    </w:p>
    <w:p w:rsidR="004A0102" w:rsidRPr="00B42FD1" w:rsidRDefault="004A0102" w:rsidP="004A0102">
      <w:pPr>
        <w:pStyle w:val="Institucin"/>
        <w:spacing w:before="0" w:line="240" w:lineRule="auto"/>
        <w:rPr>
          <w:rFonts w:ascii="Calibri" w:hAnsi="Calibri"/>
          <w:b/>
          <w:szCs w:val="22"/>
        </w:rPr>
      </w:pPr>
      <w:r w:rsidRPr="00B42FD1">
        <w:rPr>
          <w:rFonts w:ascii="Calibri" w:hAnsi="Calibri"/>
          <w:b/>
          <w:szCs w:val="22"/>
        </w:rPr>
        <w:t>1998-2000</w:t>
      </w:r>
      <w:r w:rsidRPr="00B42FD1">
        <w:rPr>
          <w:rFonts w:ascii="Calibri" w:hAnsi="Calibri"/>
          <w:szCs w:val="22"/>
        </w:rPr>
        <w:t xml:space="preserve">     </w:t>
      </w:r>
      <w:r w:rsidRPr="00B42FD1">
        <w:rPr>
          <w:rFonts w:ascii="Calibri" w:hAnsi="Calibri"/>
          <w:b/>
          <w:szCs w:val="22"/>
        </w:rPr>
        <w:t>Transportes Automotores Luján, T.A.L.S.A. (Grupo Roggio)</w:t>
      </w:r>
    </w:p>
    <w:p w:rsidR="004A0102" w:rsidRPr="00B42FD1" w:rsidRDefault="004A0102" w:rsidP="004A0102">
      <w:pPr>
        <w:pStyle w:val="Institucin"/>
        <w:spacing w:before="0" w:line="240" w:lineRule="auto"/>
        <w:rPr>
          <w:rFonts w:ascii="Calibri" w:hAnsi="Calibri"/>
          <w:b/>
          <w:szCs w:val="22"/>
        </w:rPr>
      </w:pPr>
      <w:r w:rsidRPr="00B42FD1">
        <w:rPr>
          <w:rFonts w:ascii="Calibri" w:hAnsi="Calibri"/>
          <w:b/>
          <w:bCs/>
          <w:iCs/>
          <w:szCs w:val="22"/>
        </w:rPr>
        <w:t>-</w:t>
      </w:r>
      <w:r w:rsidRPr="00B42FD1">
        <w:rPr>
          <w:rFonts w:ascii="Calibri" w:hAnsi="Calibri"/>
          <w:b/>
          <w:szCs w:val="22"/>
        </w:rPr>
        <w:t xml:space="preserve">Abogado asistente </w:t>
      </w:r>
      <w:r w:rsidRPr="0089199E">
        <w:rPr>
          <w:rFonts w:ascii="Calibri" w:hAnsi="Calibri"/>
          <w:szCs w:val="22"/>
        </w:rPr>
        <w:t>del Departamento Legal.</w:t>
      </w:r>
    </w:p>
    <w:p w:rsidR="004A0102" w:rsidRPr="00B42FD1" w:rsidRDefault="004A0102" w:rsidP="004A0102">
      <w:pPr>
        <w:pStyle w:val="Organizacin"/>
        <w:spacing w:before="0" w:line="240" w:lineRule="auto"/>
        <w:rPr>
          <w:rFonts w:ascii="Calibri" w:hAnsi="Calibri"/>
          <w:szCs w:val="22"/>
        </w:rPr>
      </w:pPr>
    </w:p>
    <w:p w:rsidR="004A0102" w:rsidRPr="00B42FD1" w:rsidRDefault="004A0102" w:rsidP="004A0102">
      <w:pPr>
        <w:pStyle w:val="Organizacin"/>
        <w:spacing w:before="0" w:line="240" w:lineRule="auto"/>
        <w:rPr>
          <w:rFonts w:ascii="Calibri" w:hAnsi="Calibri"/>
          <w:szCs w:val="22"/>
        </w:rPr>
      </w:pPr>
      <w:r w:rsidRPr="00B42FD1">
        <w:rPr>
          <w:rFonts w:ascii="Calibri" w:hAnsi="Calibri"/>
          <w:b/>
          <w:szCs w:val="22"/>
        </w:rPr>
        <w:t xml:space="preserve">1997-1998     </w:t>
      </w:r>
      <w:r w:rsidR="00D44BBF" w:rsidRPr="00B42FD1">
        <w:rPr>
          <w:rFonts w:ascii="Calibri" w:hAnsi="Calibri"/>
          <w:b/>
          <w:szCs w:val="22"/>
        </w:rPr>
        <w:t>Administración inmobiliaria</w:t>
      </w:r>
      <w:r w:rsidRPr="00B42FD1">
        <w:rPr>
          <w:rFonts w:ascii="Calibri" w:hAnsi="Calibri"/>
          <w:b/>
          <w:szCs w:val="22"/>
        </w:rPr>
        <w:t xml:space="preserve"> de consorcios.</w:t>
      </w:r>
      <w:r w:rsidRPr="00B42FD1">
        <w:rPr>
          <w:rFonts w:ascii="Calibri" w:hAnsi="Calibri"/>
          <w:szCs w:val="22"/>
        </w:rPr>
        <w:t xml:space="preserve">       </w:t>
      </w:r>
    </w:p>
    <w:p w:rsidR="004A0102" w:rsidRPr="00B42FD1" w:rsidRDefault="004A0102" w:rsidP="004A0102">
      <w:pPr>
        <w:pStyle w:val="Organizacin"/>
        <w:spacing w:before="0" w:line="240" w:lineRule="auto"/>
        <w:rPr>
          <w:rFonts w:ascii="Calibri" w:hAnsi="Calibri"/>
          <w:szCs w:val="22"/>
        </w:rPr>
      </w:pPr>
      <w:r w:rsidRPr="00B42FD1">
        <w:rPr>
          <w:rFonts w:ascii="Calibri" w:hAnsi="Calibri"/>
          <w:b/>
          <w:bCs/>
          <w:iCs/>
          <w:szCs w:val="22"/>
        </w:rPr>
        <w:t>-</w:t>
      </w:r>
      <w:r w:rsidRPr="00B42FD1">
        <w:rPr>
          <w:rFonts w:ascii="Calibri" w:hAnsi="Calibri"/>
          <w:b/>
          <w:szCs w:val="22"/>
        </w:rPr>
        <w:t>Administrador letrado.</w:t>
      </w:r>
    </w:p>
    <w:p w:rsidR="004A0102" w:rsidRPr="00B42FD1" w:rsidRDefault="004A0102" w:rsidP="004A0102">
      <w:pPr>
        <w:pStyle w:val="Organizacin"/>
        <w:spacing w:before="0" w:line="240" w:lineRule="auto"/>
        <w:jc w:val="left"/>
        <w:rPr>
          <w:rFonts w:ascii="Calibri" w:hAnsi="Calibri"/>
          <w:szCs w:val="22"/>
        </w:rPr>
      </w:pPr>
    </w:p>
    <w:p w:rsidR="004A0102" w:rsidRPr="00B42FD1" w:rsidRDefault="004A0102" w:rsidP="004A0102">
      <w:pPr>
        <w:pStyle w:val="Organizacin"/>
        <w:spacing w:before="0" w:line="240" w:lineRule="auto"/>
        <w:jc w:val="left"/>
        <w:rPr>
          <w:rFonts w:ascii="Calibri" w:hAnsi="Calibri"/>
          <w:szCs w:val="22"/>
        </w:rPr>
      </w:pPr>
      <w:r w:rsidRPr="00B42FD1">
        <w:rPr>
          <w:rFonts w:ascii="Calibri" w:hAnsi="Calibri"/>
          <w:b/>
          <w:szCs w:val="22"/>
        </w:rPr>
        <w:t>1997-1998    Establecimientos agropecuarios “San José del Hinojo” y  “Santa María”.</w:t>
      </w:r>
      <w:r w:rsidRPr="00B42FD1">
        <w:rPr>
          <w:rFonts w:ascii="Calibri" w:hAnsi="Calibri"/>
          <w:szCs w:val="22"/>
        </w:rPr>
        <w:t xml:space="preserve"> </w:t>
      </w:r>
      <w:r w:rsidRPr="00B42FD1">
        <w:rPr>
          <w:rFonts w:ascii="Calibri" w:hAnsi="Calibri"/>
          <w:b/>
          <w:szCs w:val="22"/>
        </w:rPr>
        <w:t>Olavarría, Pcia. de Bs. As.</w:t>
      </w:r>
      <w:r w:rsidRPr="00B42FD1">
        <w:rPr>
          <w:rFonts w:ascii="Calibri" w:hAnsi="Calibri"/>
          <w:szCs w:val="22"/>
        </w:rPr>
        <w:t xml:space="preserve"> (1100 ha)</w:t>
      </w:r>
    </w:p>
    <w:p w:rsidR="004A0102" w:rsidRPr="00B42FD1" w:rsidRDefault="004A0102" w:rsidP="004A0102">
      <w:pPr>
        <w:pStyle w:val="Organizacin"/>
        <w:spacing w:before="0" w:line="240" w:lineRule="auto"/>
        <w:jc w:val="left"/>
        <w:rPr>
          <w:rFonts w:ascii="Calibri" w:hAnsi="Calibri"/>
          <w:szCs w:val="22"/>
        </w:rPr>
      </w:pPr>
      <w:r w:rsidRPr="00B42FD1">
        <w:rPr>
          <w:rFonts w:ascii="Calibri" w:hAnsi="Calibri"/>
          <w:b/>
          <w:bCs/>
          <w:iCs/>
          <w:szCs w:val="22"/>
        </w:rPr>
        <w:t>-</w:t>
      </w:r>
      <w:r w:rsidRPr="00B42FD1">
        <w:rPr>
          <w:rFonts w:ascii="Calibri" w:hAnsi="Calibri"/>
          <w:b/>
          <w:szCs w:val="22"/>
        </w:rPr>
        <w:t xml:space="preserve"> Administrador. </w:t>
      </w:r>
    </w:p>
    <w:p w:rsidR="004A0102" w:rsidRPr="00B42FD1" w:rsidRDefault="004A0102" w:rsidP="004A0102">
      <w:pPr>
        <w:rPr>
          <w:rFonts w:ascii="Calibri" w:hAnsi="Calibri"/>
          <w:b/>
          <w:bCs/>
          <w:szCs w:val="22"/>
        </w:rPr>
      </w:pPr>
    </w:p>
    <w:p w:rsidR="001D5302" w:rsidRDefault="001D5302" w:rsidP="004A0102">
      <w:pPr>
        <w:rPr>
          <w:rFonts w:ascii="Calibri" w:hAnsi="Calibri"/>
          <w:b/>
          <w:bCs/>
          <w:szCs w:val="22"/>
        </w:rPr>
      </w:pPr>
    </w:p>
    <w:p w:rsidR="004A0102" w:rsidRPr="00B42FD1" w:rsidRDefault="004A0102" w:rsidP="004A0102">
      <w:pPr>
        <w:rPr>
          <w:rFonts w:ascii="Calibri" w:hAnsi="Calibri"/>
          <w:b/>
          <w:bCs/>
          <w:szCs w:val="22"/>
        </w:rPr>
      </w:pPr>
      <w:r w:rsidRPr="00B42FD1">
        <w:rPr>
          <w:rFonts w:ascii="Calibri" w:hAnsi="Calibri"/>
          <w:b/>
          <w:bCs/>
          <w:szCs w:val="22"/>
        </w:rPr>
        <w:t xml:space="preserve">1996-1997     Estudio Jurídico Fas Jurídica. </w:t>
      </w:r>
    </w:p>
    <w:p w:rsidR="004A0102" w:rsidRPr="00B42FD1" w:rsidRDefault="004A0102" w:rsidP="004A0102">
      <w:pPr>
        <w:rPr>
          <w:rFonts w:ascii="Calibri" w:hAnsi="Calibri"/>
          <w:b/>
          <w:bCs/>
          <w:szCs w:val="22"/>
        </w:rPr>
      </w:pPr>
      <w:r w:rsidRPr="00B42FD1">
        <w:rPr>
          <w:rFonts w:ascii="Calibri" w:hAnsi="Calibri"/>
          <w:b/>
          <w:iCs/>
          <w:szCs w:val="22"/>
        </w:rPr>
        <w:t xml:space="preserve">- Socio. </w:t>
      </w:r>
    </w:p>
    <w:p w:rsidR="004A0102" w:rsidRPr="00B42FD1" w:rsidRDefault="004A0102" w:rsidP="004A0102">
      <w:pPr>
        <w:pStyle w:val="Organizacin"/>
        <w:spacing w:before="0" w:line="240" w:lineRule="auto"/>
        <w:rPr>
          <w:rFonts w:ascii="Calibri" w:hAnsi="Calibri"/>
          <w:b/>
          <w:szCs w:val="22"/>
        </w:rPr>
      </w:pPr>
    </w:p>
    <w:p w:rsidR="004A0102" w:rsidRPr="00B42FD1" w:rsidRDefault="004A0102" w:rsidP="004A0102">
      <w:pPr>
        <w:pStyle w:val="Organizacin"/>
        <w:spacing w:before="0" w:line="240" w:lineRule="auto"/>
        <w:rPr>
          <w:rFonts w:ascii="Calibri" w:hAnsi="Calibri"/>
          <w:szCs w:val="22"/>
        </w:rPr>
      </w:pPr>
      <w:r w:rsidRPr="00B42FD1">
        <w:rPr>
          <w:rFonts w:ascii="Calibri" w:hAnsi="Calibri"/>
          <w:b/>
          <w:szCs w:val="22"/>
        </w:rPr>
        <w:t>1991-1996      Establecimiento agropecuario “La Providencia”, Saladillo, Pcia. de Bs.As.</w:t>
      </w:r>
      <w:r w:rsidRPr="00B42FD1">
        <w:rPr>
          <w:rFonts w:ascii="Calibri" w:hAnsi="Calibri"/>
          <w:szCs w:val="22"/>
        </w:rPr>
        <w:t xml:space="preserve"> (230 ha)       </w:t>
      </w:r>
    </w:p>
    <w:p w:rsidR="004A0102" w:rsidRPr="0089199E" w:rsidRDefault="004A0102" w:rsidP="004A0102">
      <w:pPr>
        <w:pStyle w:val="Organizacin"/>
        <w:spacing w:before="0" w:line="240" w:lineRule="auto"/>
        <w:rPr>
          <w:rFonts w:ascii="Calibri" w:hAnsi="Calibri"/>
          <w:b/>
          <w:iCs/>
          <w:szCs w:val="22"/>
        </w:rPr>
      </w:pPr>
      <w:r w:rsidRPr="0089199E">
        <w:rPr>
          <w:rFonts w:ascii="Calibri" w:hAnsi="Calibri"/>
          <w:b/>
          <w:iCs/>
          <w:szCs w:val="22"/>
        </w:rPr>
        <w:t xml:space="preserve">- Auxiliar de Administrador. </w:t>
      </w:r>
    </w:p>
    <w:p w:rsidR="004A0102" w:rsidRPr="00B42FD1" w:rsidRDefault="004A0102" w:rsidP="004A0102">
      <w:pPr>
        <w:pStyle w:val="Puesto"/>
        <w:rPr>
          <w:sz w:val="22"/>
          <w:szCs w:val="22"/>
          <w:lang w:val="es-ES"/>
        </w:rPr>
      </w:pPr>
    </w:p>
    <w:p w:rsidR="004A0102" w:rsidRPr="00B42FD1" w:rsidRDefault="004A0102" w:rsidP="004A0102">
      <w:pPr>
        <w:pStyle w:val="Organizacin"/>
        <w:spacing w:before="0" w:line="240" w:lineRule="auto"/>
        <w:rPr>
          <w:rFonts w:ascii="Calibri" w:hAnsi="Calibri"/>
          <w:b/>
          <w:szCs w:val="22"/>
        </w:rPr>
      </w:pPr>
      <w:r w:rsidRPr="00B42FD1">
        <w:rPr>
          <w:rFonts w:ascii="Calibri" w:hAnsi="Calibri"/>
          <w:b/>
          <w:szCs w:val="22"/>
        </w:rPr>
        <w:t>1990</w:t>
      </w:r>
      <w:r w:rsidRPr="00B42FD1">
        <w:rPr>
          <w:rFonts w:ascii="Calibri" w:hAnsi="Calibri"/>
          <w:szCs w:val="22"/>
        </w:rPr>
        <w:t xml:space="preserve">             </w:t>
      </w:r>
      <w:r w:rsidR="00E869BD">
        <w:rPr>
          <w:rFonts w:ascii="Calibri" w:hAnsi="Calibri"/>
          <w:szCs w:val="22"/>
        </w:rPr>
        <w:t xml:space="preserve">  </w:t>
      </w:r>
      <w:r w:rsidRPr="00B42FD1">
        <w:rPr>
          <w:rFonts w:ascii="Calibri" w:hAnsi="Calibri"/>
          <w:szCs w:val="22"/>
        </w:rPr>
        <w:t xml:space="preserve"> </w:t>
      </w:r>
      <w:r w:rsidRPr="00B42FD1">
        <w:rPr>
          <w:rFonts w:ascii="Calibri" w:hAnsi="Calibri"/>
          <w:b/>
          <w:szCs w:val="22"/>
        </w:rPr>
        <w:t>Juzgado Civil Nº 4 de Capital Federal.</w:t>
      </w:r>
    </w:p>
    <w:p w:rsidR="004A0102" w:rsidRPr="004A0102" w:rsidRDefault="004A0102" w:rsidP="004A0102">
      <w:pPr>
        <w:rPr>
          <w:rFonts w:asciiTheme="minorHAnsi" w:hAnsiTheme="minorHAnsi"/>
          <w:b/>
          <w:szCs w:val="22"/>
        </w:rPr>
      </w:pPr>
      <w:r w:rsidRPr="004A0102">
        <w:rPr>
          <w:rFonts w:asciiTheme="minorHAnsi" w:hAnsiTheme="minorHAnsi"/>
          <w:szCs w:val="22"/>
        </w:rPr>
        <w:t>-</w:t>
      </w:r>
      <w:r w:rsidRPr="004A0102">
        <w:rPr>
          <w:rFonts w:asciiTheme="minorHAnsi" w:hAnsiTheme="minorHAnsi"/>
          <w:b/>
          <w:szCs w:val="22"/>
        </w:rPr>
        <w:t>Meritorio</w:t>
      </w:r>
    </w:p>
    <w:p w:rsidR="00327342" w:rsidRDefault="00327342" w:rsidP="00150547">
      <w:pPr>
        <w:rPr>
          <w:rFonts w:asciiTheme="minorHAnsi" w:hAnsiTheme="minorHAnsi"/>
          <w:b/>
          <w:szCs w:val="22"/>
        </w:rPr>
      </w:pPr>
    </w:p>
    <w:p w:rsidR="004A0102" w:rsidRDefault="004A0102" w:rsidP="00150547">
      <w:pPr>
        <w:rPr>
          <w:rFonts w:asciiTheme="minorHAnsi" w:hAnsiTheme="minorHAnsi"/>
          <w:b/>
          <w:szCs w:val="22"/>
        </w:rPr>
      </w:pPr>
    </w:p>
    <w:p w:rsidR="00327342" w:rsidRDefault="00327342" w:rsidP="00150547">
      <w:pPr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>CURSOS</w:t>
      </w:r>
    </w:p>
    <w:p w:rsidR="00131E42" w:rsidRDefault="00E521DE" w:rsidP="00E55207">
      <w:pPr>
        <w:spacing w:before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-</w:t>
      </w:r>
      <w:r w:rsidRPr="00E521DE">
        <w:rPr>
          <w:rFonts w:asciiTheme="minorHAnsi" w:hAnsiTheme="minorHAnsi"/>
          <w:szCs w:val="22"/>
        </w:rPr>
        <w:t>Mesa Redonda sobre “Maternidad vulnerable: problemáticas actuales y desafíos”</w:t>
      </w:r>
      <w:r>
        <w:rPr>
          <w:rFonts w:asciiTheme="minorHAnsi" w:hAnsiTheme="minorHAnsi"/>
          <w:szCs w:val="22"/>
        </w:rPr>
        <w:t>,</w:t>
      </w:r>
      <w:r w:rsidRPr="00E521DE">
        <w:rPr>
          <w:rFonts w:asciiTheme="minorHAnsi" w:hAnsiTheme="minorHAnsi"/>
          <w:szCs w:val="22"/>
        </w:rPr>
        <w:t xml:space="preserve"> organizada por el Equipo Interdisciplinario de Maternidad Vulnerable</w:t>
      </w:r>
      <w:r>
        <w:rPr>
          <w:rFonts w:asciiTheme="minorHAnsi" w:hAnsiTheme="minorHAnsi"/>
          <w:szCs w:val="22"/>
        </w:rPr>
        <w:t xml:space="preserve">, UCA, </w:t>
      </w:r>
      <w:r w:rsidR="00D44BBF">
        <w:rPr>
          <w:rFonts w:asciiTheme="minorHAnsi" w:hAnsiTheme="minorHAnsi"/>
          <w:szCs w:val="22"/>
        </w:rPr>
        <w:t>octubre</w:t>
      </w:r>
      <w:r>
        <w:rPr>
          <w:rFonts w:asciiTheme="minorHAnsi" w:hAnsiTheme="minorHAnsi"/>
          <w:szCs w:val="22"/>
        </w:rPr>
        <w:t xml:space="preserve"> de 2019.</w:t>
      </w:r>
    </w:p>
    <w:p w:rsidR="000B5A63" w:rsidRDefault="00131E42" w:rsidP="00E55207">
      <w:pPr>
        <w:spacing w:before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-“Training”, en NTSB Investigation Process for Rail Professionals, Buenos Aires, 15 de abril de 2016, National Transportation Safety Board (USA).</w:t>
      </w:r>
    </w:p>
    <w:p w:rsidR="00C07385" w:rsidRDefault="000B5A63" w:rsidP="00E55207">
      <w:pPr>
        <w:spacing w:before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-Jornada “Pensamiento Jurídico Católico entre dos siglos”, Buenos Aires, 9 de septiembre de 2016, Facultad de Derecho, UCA.</w:t>
      </w:r>
    </w:p>
    <w:p w:rsidR="000B5A63" w:rsidRDefault="00C07385" w:rsidP="00E55207">
      <w:pPr>
        <w:spacing w:before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 xml:space="preserve">-Curso aprobado de </w:t>
      </w:r>
      <w:r w:rsidR="000B5A63">
        <w:rPr>
          <w:rFonts w:asciiTheme="minorHAnsi" w:hAnsiTheme="minorHAnsi"/>
          <w:szCs w:val="22"/>
        </w:rPr>
        <w:t>“</w:t>
      </w:r>
      <w:r>
        <w:rPr>
          <w:rFonts w:asciiTheme="minorHAnsi" w:hAnsiTheme="minorHAnsi"/>
          <w:szCs w:val="22"/>
        </w:rPr>
        <w:t>Metodología de Administración de Proyectos</w:t>
      </w:r>
      <w:r w:rsidR="000B5A63">
        <w:rPr>
          <w:rFonts w:asciiTheme="minorHAnsi" w:hAnsiTheme="minorHAnsi"/>
          <w:szCs w:val="22"/>
        </w:rPr>
        <w:t>”</w:t>
      </w:r>
      <w:r>
        <w:rPr>
          <w:rFonts w:asciiTheme="minorHAnsi" w:hAnsiTheme="minorHAnsi"/>
          <w:szCs w:val="22"/>
        </w:rPr>
        <w:t>, Buenos Aires, junio de 2014, Project Management Institute PM value, Endorsed Education Provider.</w:t>
      </w:r>
    </w:p>
    <w:p w:rsidR="000B5A63" w:rsidRDefault="000B5A63" w:rsidP="00E55207">
      <w:pPr>
        <w:spacing w:before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-Seminario aprobado sobre “La tutela de los bienes culturales de la Iglesia. Problemática y desafíos, Buenos Aires, 2 de octubre de 2013, Instituto de Derecho Eclesiástico, Facultad de Derecho Canónico, UCA.</w:t>
      </w:r>
    </w:p>
    <w:p w:rsidR="00E55207" w:rsidRPr="00E521DE" w:rsidRDefault="00E55207" w:rsidP="00E55207">
      <w:pPr>
        <w:spacing w:before="80"/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-VII Jornadas sobre Patrimonio Arquitectónico Rioplatense, Buenos Aires, 18 de mayo de 2013, Instituto de Estudios Históricos de San Fernando de Buena Vista.</w:t>
      </w:r>
    </w:p>
    <w:p w:rsidR="00D4772A" w:rsidRDefault="009F57C2" w:rsidP="00E55207">
      <w:pPr>
        <w:tabs>
          <w:tab w:val="left" w:pos="0"/>
        </w:tabs>
        <w:spacing w:before="80"/>
        <w:rPr>
          <w:rFonts w:ascii="Calibri" w:hAnsi="Calibri"/>
          <w:szCs w:val="22"/>
        </w:rPr>
      </w:pPr>
      <w:r w:rsidRPr="009F57C2">
        <w:rPr>
          <w:rFonts w:ascii="Calibri" w:hAnsi="Calibri"/>
          <w:szCs w:val="22"/>
        </w:rPr>
        <w:t>-</w:t>
      </w:r>
      <w:r w:rsidR="001A3BE1" w:rsidRPr="001A3BE1">
        <w:rPr>
          <w:rFonts w:ascii="Calibri" w:hAnsi="Calibri"/>
          <w:szCs w:val="22"/>
        </w:rPr>
        <w:t>Manejo de Crisis. RescatA</w:t>
      </w:r>
      <w:r w:rsidR="00D4772A">
        <w:rPr>
          <w:rFonts w:ascii="Calibri" w:hAnsi="Calibri"/>
          <w:szCs w:val="22"/>
        </w:rPr>
        <w:t>rg. 2013.</w:t>
      </w:r>
    </w:p>
    <w:p w:rsidR="00D4772A" w:rsidRPr="001A3BE1" w:rsidRDefault="00D4772A" w:rsidP="00E55207">
      <w:pPr>
        <w:tabs>
          <w:tab w:val="left" w:pos="0"/>
        </w:tabs>
        <w:spacing w:before="80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-</w:t>
      </w:r>
      <w:r w:rsidRPr="001A3BE1">
        <w:rPr>
          <w:rFonts w:ascii="Calibri" w:hAnsi="Calibri"/>
          <w:szCs w:val="22"/>
        </w:rPr>
        <w:t>Taller de Negociación y Resolución de Conflictos. Grupo Emepa.</w:t>
      </w:r>
      <w:r>
        <w:rPr>
          <w:rFonts w:ascii="Calibri" w:hAnsi="Calibri"/>
          <w:szCs w:val="22"/>
        </w:rPr>
        <w:t xml:space="preserve"> </w:t>
      </w:r>
      <w:r w:rsidRPr="001A3BE1">
        <w:rPr>
          <w:rFonts w:ascii="Calibri" w:hAnsi="Calibri"/>
          <w:szCs w:val="22"/>
        </w:rPr>
        <w:t>Primeros auxilios. Cruz Roja.</w:t>
      </w:r>
      <w:r>
        <w:rPr>
          <w:rFonts w:ascii="Calibri" w:hAnsi="Calibri"/>
          <w:szCs w:val="22"/>
        </w:rPr>
        <w:t xml:space="preserve"> 2012.</w:t>
      </w:r>
    </w:p>
    <w:p w:rsidR="00D4772A" w:rsidRPr="001A3BE1" w:rsidRDefault="00D4772A" w:rsidP="00E55207">
      <w:pPr>
        <w:tabs>
          <w:tab w:val="left" w:pos="0"/>
        </w:tabs>
        <w:spacing w:before="80"/>
        <w:rPr>
          <w:rFonts w:ascii="Calibri" w:hAnsi="Calibri"/>
          <w:szCs w:val="22"/>
        </w:rPr>
      </w:pPr>
      <w:r>
        <w:rPr>
          <w:rFonts w:ascii="Calibri" w:hAnsi="Calibri"/>
          <w:b/>
          <w:szCs w:val="22"/>
        </w:rPr>
        <w:t>-</w:t>
      </w:r>
      <w:r w:rsidRPr="001A3BE1">
        <w:rPr>
          <w:rFonts w:ascii="Calibri" w:hAnsi="Calibri"/>
          <w:szCs w:val="22"/>
        </w:rPr>
        <w:t>Curso de Formación de Auditores Internos de Sistemas de Gestión de Calidad basado en Normas ISO 9001-2008. CC Consultores y Ferrovías.</w:t>
      </w:r>
      <w:r>
        <w:rPr>
          <w:rFonts w:ascii="Calibri" w:hAnsi="Calibri"/>
          <w:szCs w:val="22"/>
        </w:rPr>
        <w:t xml:space="preserve"> 2010.</w:t>
      </w:r>
    </w:p>
    <w:p w:rsidR="00D4772A" w:rsidRPr="001A3BE1" w:rsidRDefault="00D4772A" w:rsidP="00E55207">
      <w:pPr>
        <w:tabs>
          <w:tab w:val="left" w:pos="0"/>
        </w:tabs>
        <w:spacing w:before="80"/>
        <w:rPr>
          <w:rFonts w:ascii="Calibri" w:hAnsi="Calibri"/>
          <w:szCs w:val="22"/>
        </w:rPr>
      </w:pPr>
      <w:r>
        <w:rPr>
          <w:rFonts w:ascii="Calibri" w:hAnsi="Calibri"/>
          <w:b/>
          <w:szCs w:val="22"/>
        </w:rPr>
        <w:t>-</w:t>
      </w:r>
      <w:r w:rsidRPr="001A3BE1">
        <w:rPr>
          <w:rFonts w:ascii="Calibri" w:hAnsi="Calibri"/>
          <w:szCs w:val="22"/>
        </w:rPr>
        <w:t>La Seguridad en el Transporte Público de Pasajeros dictado por la División de Planificación Técnica de la Policía Federal Argentina. Superintendencia Federal de Transporte. Dirección General de Seguridad e Investigación en medios de Transporte.</w:t>
      </w:r>
      <w:r>
        <w:rPr>
          <w:rFonts w:ascii="Calibri" w:hAnsi="Calibri"/>
          <w:szCs w:val="22"/>
        </w:rPr>
        <w:t xml:space="preserve"> 2010.</w:t>
      </w:r>
    </w:p>
    <w:p w:rsidR="00D4772A" w:rsidRPr="001A3BE1" w:rsidRDefault="00D4772A" w:rsidP="009F57C2">
      <w:pPr>
        <w:tabs>
          <w:tab w:val="left" w:pos="0"/>
        </w:tabs>
        <w:spacing w:before="80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-</w:t>
      </w:r>
      <w:r w:rsidRPr="001A3BE1">
        <w:rPr>
          <w:rFonts w:ascii="Calibri" w:hAnsi="Calibri"/>
          <w:szCs w:val="22"/>
        </w:rPr>
        <w:t>Manejo de Crisis. Cuerpo Argentino de Rescate.</w:t>
      </w:r>
      <w:r>
        <w:rPr>
          <w:rFonts w:ascii="Calibri" w:hAnsi="Calibri"/>
          <w:szCs w:val="22"/>
        </w:rPr>
        <w:t xml:space="preserve"> 2010.</w:t>
      </w:r>
    </w:p>
    <w:p w:rsidR="00D4772A" w:rsidRDefault="00D4772A" w:rsidP="009F57C2">
      <w:pPr>
        <w:tabs>
          <w:tab w:val="left" w:pos="0"/>
        </w:tabs>
        <w:spacing w:before="80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-</w:t>
      </w:r>
      <w:r w:rsidRPr="001A3BE1">
        <w:rPr>
          <w:rFonts w:ascii="Calibri" w:hAnsi="Calibri"/>
          <w:szCs w:val="22"/>
        </w:rPr>
        <w:t>Curso de MS-Excel 2003, Nivel I. Exo Training Center. Microsoft Gold Certified.</w:t>
      </w:r>
      <w:r>
        <w:rPr>
          <w:rFonts w:ascii="Calibri" w:hAnsi="Calibri"/>
          <w:szCs w:val="22"/>
        </w:rPr>
        <w:t xml:space="preserve"> 2010.</w:t>
      </w:r>
    </w:p>
    <w:p w:rsidR="00D4772A" w:rsidRPr="001A3BE1" w:rsidRDefault="00D4772A" w:rsidP="009F57C2">
      <w:pPr>
        <w:tabs>
          <w:tab w:val="left" w:pos="0"/>
        </w:tabs>
        <w:spacing w:before="80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-</w:t>
      </w:r>
      <w:r w:rsidRPr="001A3BE1">
        <w:rPr>
          <w:rFonts w:ascii="Calibri" w:hAnsi="Calibri"/>
          <w:szCs w:val="22"/>
        </w:rPr>
        <w:t xml:space="preserve">Peritos en caso de accidentes ferroviarios. Investigador de accidentes. Asociación Latinoamericana de Ferrocarriles. A.L.A.F. 2 y 3 de </w:t>
      </w:r>
      <w:r w:rsidR="00D44BBF" w:rsidRPr="001A3BE1">
        <w:rPr>
          <w:rFonts w:ascii="Calibri" w:hAnsi="Calibri"/>
          <w:szCs w:val="22"/>
        </w:rPr>
        <w:t>octubre</w:t>
      </w:r>
      <w:r w:rsidRPr="001A3BE1">
        <w:rPr>
          <w:rFonts w:ascii="Calibri" w:hAnsi="Calibri"/>
          <w:szCs w:val="22"/>
        </w:rPr>
        <w:t xml:space="preserve"> de 2007.</w:t>
      </w:r>
    </w:p>
    <w:p w:rsidR="00D4772A" w:rsidRPr="001A3BE1" w:rsidRDefault="00D4772A" w:rsidP="009F57C2">
      <w:pPr>
        <w:tabs>
          <w:tab w:val="left" w:pos="0"/>
        </w:tabs>
        <w:spacing w:before="80"/>
        <w:rPr>
          <w:rFonts w:ascii="Calibri" w:hAnsi="Calibri"/>
          <w:szCs w:val="22"/>
          <w:lang w:val="es-AR"/>
        </w:rPr>
      </w:pPr>
      <w:r>
        <w:rPr>
          <w:rFonts w:ascii="Calibri" w:hAnsi="Calibri"/>
          <w:szCs w:val="22"/>
          <w:lang w:val="es-AR"/>
        </w:rPr>
        <w:t>-</w:t>
      </w:r>
      <w:r w:rsidRPr="001A3BE1">
        <w:rPr>
          <w:rFonts w:ascii="Calibri" w:hAnsi="Calibri"/>
          <w:szCs w:val="22"/>
          <w:lang w:val="es-AR"/>
        </w:rPr>
        <w:t xml:space="preserve">VII Jornadas Internacionales de Discusión y Profundización sobre “Dialéctica, soberanía y </w:t>
      </w:r>
      <w:r w:rsidR="00B321CB" w:rsidRPr="001A3BE1">
        <w:rPr>
          <w:rFonts w:ascii="Calibri" w:hAnsi="Calibri"/>
          <w:szCs w:val="22"/>
          <w:lang w:val="es-AR"/>
        </w:rPr>
        <w:t xml:space="preserve">fuentes </w:t>
      </w:r>
      <w:r w:rsidR="00B321CB">
        <w:rPr>
          <w:rFonts w:ascii="Calibri" w:hAnsi="Calibri"/>
          <w:szCs w:val="22"/>
          <w:lang w:val="es-AR"/>
        </w:rPr>
        <w:t>del</w:t>
      </w:r>
      <w:r w:rsidRPr="001A3BE1">
        <w:rPr>
          <w:rFonts w:ascii="Calibri" w:hAnsi="Calibri"/>
          <w:szCs w:val="22"/>
          <w:lang w:val="es-AR"/>
        </w:rPr>
        <w:t xml:space="preserve"> Derecho, realizadas en la Facultad de Derecho y Ciencias Políticas, Doctorado en Ciencias Jurídicas de la Universidad Católica Argentina los días 30 y 31 de </w:t>
      </w:r>
      <w:r w:rsidR="004D2C9D">
        <w:rPr>
          <w:rFonts w:ascii="Calibri" w:hAnsi="Calibri"/>
          <w:szCs w:val="22"/>
          <w:lang w:val="es-AR"/>
        </w:rPr>
        <w:t>a</w:t>
      </w:r>
      <w:r w:rsidRPr="001A3BE1">
        <w:rPr>
          <w:rFonts w:ascii="Calibri" w:hAnsi="Calibri"/>
          <w:szCs w:val="22"/>
          <w:lang w:val="es-AR"/>
        </w:rPr>
        <w:t xml:space="preserve">gosto y 1 y 2 de </w:t>
      </w:r>
      <w:r w:rsidR="004D2C9D">
        <w:rPr>
          <w:rFonts w:ascii="Calibri" w:hAnsi="Calibri"/>
          <w:szCs w:val="22"/>
          <w:lang w:val="es-AR"/>
        </w:rPr>
        <w:t>s</w:t>
      </w:r>
      <w:r w:rsidRPr="001A3BE1">
        <w:rPr>
          <w:rFonts w:ascii="Calibri" w:hAnsi="Calibri"/>
          <w:szCs w:val="22"/>
          <w:lang w:val="es-AR"/>
        </w:rPr>
        <w:t>eptiembre de 2004 en la Universidad Católica Argentina.</w:t>
      </w:r>
    </w:p>
    <w:p w:rsidR="00D4772A" w:rsidRPr="001A3BE1" w:rsidRDefault="00D4772A" w:rsidP="009F57C2">
      <w:pPr>
        <w:tabs>
          <w:tab w:val="left" w:pos="0"/>
        </w:tabs>
        <w:spacing w:before="80"/>
        <w:rPr>
          <w:rFonts w:ascii="Calibri" w:hAnsi="Calibri"/>
          <w:szCs w:val="22"/>
        </w:rPr>
      </w:pPr>
      <w:r>
        <w:rPr>
          <w:rFonts w:ascii="Calibri" w:hAnsi="Calibri"/>
          <w:bCs/>
          <w:szCs w:val="22"/>
        </w:rPr>
        <w:lastRenderedPageBreak/>
        <w:t>-</w:t>
      </w:r>
      <w:r w:rsidRPr="001A3BE1">
        <w:rPr>
          <w:rFonts w:ascii="Calibri" w:hAnsi="Calibri"/>
          <w:szCs w:val="22"/>
        </w:rPr>
        <w:t xml:space="preserve">Iniciación Profesional- Laboral (14/3/01 al 30/5/01) en el Colegio Público de Abogados de </w:t>
      </w:r>
      <w:r w:rsidR="00B321CB" w:rsidRPr="001A3BE1">
        <w:rPr>
          <w:rFonts w:ascii="Calibri" w:hAnsi="Calibri"/>
          <w:szCs w:val="22"/>
        </w:rPr>
        <w:t xml:space="preserve">la </w:t>
      </w:r>
      <w:r w:rsidR="00B321CB">
        <w:rPr>
          <w:rFonts w:ascii="Calibri" w:hAnsi="Calibri"/>
          <w:szCs w:val="22"/>
        </w:rPr>
        <w:t>Capital</w:t>
      </w:r>
      <w:r w:rsidRPr="001A3BE1">
        <w:rPr>
          <w:rFonts w:ascii="Calibri" w:hAnsi="Calibri"/>
          <w:szCs w:val="22"/>
        </w:rPr>
        <w:t xml:space="preserve"> Federal.</w:t>
      </w:r>
    </w:p>
    <w:p w:rsidR="00325264" w:rsidRDefault="00D4772A" w:rsidP="009F57C2">
      <w:pPr>
        <w:spacing w:before="80"/>
        <w:rPr>
          <w:rFonts w:asciiTheme="minorHAnsi" w:hAnsiTheme="minorHAnsi"/>
          <w:b/>
          <w:sz w:val="24"/>
          <w:szCs w:val="24"/>
        </w:rPr>
      </w:pPr>
      <w:r>
        <w:rPr>
          <w:rFonts w:ascii="Calibri" w:hAnsi="Calibri"/>
          <w:szCs w:val="22"/>
        </w:rPr>
        <w:t>-</w:t>
      </w:r>
      <w:r w:rsidRPr="001A3BE1">
        <w:rPr>
          <w:rFonts w:ascii="Calibri" w:hAnsi="Calibri"/>
          <w:szCs w:val="22"/>
        </w:rPr>
        <w:t xml:space="preserve">Seminario sobre Indemnizaciones laborales. </w:t>
      </w:r>
      <w:r w:rsidRPr="001A3BE1">
        <w:rPr>
          <w:rFonts w:ascii="Calibri" w:hAnsi="Calibri"/>
          <w:szCs w:val="22"/>
          <w:lang w:val="es-AR"/>
        </w:rPr>
        <w:t>Master Group Argentina.</w:t>
      </w:r>
      <w:r>
        <w:rPr>
          <w:rFonts w:ascii="Calibri" w:hAnsi="Calibri"/>
          <w:szCs w:val="22"/>
          <w:lang w:val="es-AR"/>
        </w:rPr>
        <w:t xml:space="preserve"> 2001.</w:t>
      </w:r>
    </w:p>
    <w:p w:rsidR="00D4772A" w:rsidRPr="001A3BE1" w:rsidRDefault="00D4772A" w:rsidP="009F57C2">
      <w:pPr>
        <w:tabs>
          <w:tab w:val="left" w:pos="0"/>
        </w:tabs>
        <w:spacing w:before="80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-</w:t>
      </w:r>
      <w:r w:rsidRPr="001A3BE1">
        <w:rPr>
          <w:rFonts w:ascii="Calibri" w:hAnsi="Calibri"/>
          <w:szCs w:val="22"/>
        </w:rPr>
        <w:t>Práctica jurídica en el Centro cultural Universitario Ars Iuris.</w:t>
      </w:r>
      <w:r>
        <w:rPr>
          <w:rFonts w:ascii="Calibri" w:hAnsi="Calibri"/>
          <w:szCs w:val="22"/>
        </w:rPr>
        <w:t xml:space="preserve"> 1991.</w:t>
      </w:r>
    </w:p>
    <w:p w:rsidR="002C78A0" w:rsidRDefault="002C78A0" w:rsidP="00150547">
      <w:pPr>
        <w:rPr>
          <w:rFonts w:asciiTheme="minorHAnsi" w:hAnsiTheme="minorHAnsi"/>
          <w:b/>
          <w:sz w:val="24"/>
          <w:szCs w:val="24"/>
        </w:rPr>
      </w:pPr>
    </w:p>
    <w:p w:rsidR="00F77F1C" w:rsidRDefault="00F941CA" w:rsidP="00F77F1C">
      <w:pPr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OTRAS ACTIVIDADES EXTRACURRICULARES</w:t>
      </w:r>
    </w:p>
    <w:p w:rsidR="00F77F1C" w:rsidRDefault="00F77F1C" w:rsidP="00F77F1C">
      <w:pPr>
        <w:rPr>
          <w:rFonts w:asciiTheme="minorHAnsi" w:hAnsiTheme="minorHAnsi"/>
          <w:b/>
          <w:sz w:val="24"/>
          <w:szCs w:val="24"/>
        </w:rPr>
      </w:pPr>
    </w:p>
    <w:p w:rsidR="00F77F1C" w:rsidRDefault="00F77F1C" w:rsidP="005E015D">
      <w:pPr>
        <w:spacing w:line="276" w:lineRule="auto"/>
        <w:rPr>
          <w:rFonts w:ascii="Calibri" w:hAnsi="Calibri"/>
          <w:szCs w:val="22"/>
        </w:rPr>
      </w:pPr>
      <w:r w:rsidRPr="00F77F1C">
        <w:rPr>
          <w:rFonts w:ascii="Calibri" w:hAnsi="Calibri"/>
          <w:szCs w:val="22"/>
        </w:rPr>
        <w:t>-Miembro fundador de la Junta Sabatina de Especialidades Históricas.</w:t>
      </w:r>
    </w:p>
    <w:p w:rsidR="00F77F1C" w:rsidRDefault="00F77F1C" w:rsidP="005E015D">
      <w:pPr>
        <w:spacing w:line="276" w:lineRule="auto"/>
        <w:rPr>
          <w:rFonts w:ascii="Calibri" w:hAnsi="Calibri"/>
          <w:szCs w:val="22"/>
        </w:rPr>
      </w:pPr>
      <w:r w:rsidRPr="00F77F1C">
        <w:rPr>
          <w:rFonts w:ascii="Calibri" w:hAnsi="Calibri"/>
          <w:szCs w:val="22"/>
        </w:rPr>
        <w:t xml:space="preserve">-Miembro </w:t>
      </w:r>
      <w:r w:rsidR="00C57162">
        <w:rPr>
          <w:rFonts w:ascii="Calibri" w:hAnsi="Calibri"/>
          <w:szCs w:val="22"/>
        </w:rPr>
        <w:t xml:space="preserve">académico </w:t>
      </w:r>
      <w:r w:rsidRPr="00F77F1C">
        <w:rPr>
          <w:rFonts w:ascii="Calibri" w:hAnsi="Calibri"/>
          <w:szCs w:val="22"/>
        </w:rPr>
        <w:t>de número del Instituto Histórico Santiago de Liniers.</w:t>
      </w:r>
    </w:p>
    <w:p w:rsidR="00F77F1C" w:rsidRDefault="00F77F1C" w:rsidP="005E015D">
      <w:pPr>
        <w:spacing w:line="276" w:lineRule="auto"/>
        <w:rPr>
          <w:rFonts w:ascii="Calibri" w:hAnsi="Calibri"/>
          <w:szCs w:val="22"/>
        </w:rPr>
      </w:pPr>
      <w:r w:rsidRPr="00F77F1C">
        <w:rPr>
          <w:rFonts w:ascii="Calibri" w:hAnsi="Calibri"/>
          <w:szCs w:val="22"/>
        </w:rPr>
        <w:t>-</w:t>
      </w:r>
      <w:r w:rsidR="00C57162">
        <w:rPr>
          <w:rFonts w:ascii="Calibri" w:hAnsi="Calibri"/>
          <w:szCs w:val="22"/>
        </w:rPr>
        <w:t>Miembro a</w:t>
      </w:r>
      <w:r w:rsidRPr="00F77F1C">
        <w:rPr>
          <w:rFonts w:ascii="Calibri" w:hAnsi="Calibri"/>
          <w:szCs w:val="22"/>
        </w:rPr>
        <w:t>cadémico de número de la Academia Provincial de Ciencias y Artes de San Isidro.</w:t>
      </w:r>
    </w:p>
    <w:p w:rsidR="00F77F1C" w:rsidRDefault="00F77F1C" w:rsidP="00160094">
      <w:pPr>
        <w:spacing w:line="276" w:lineRule="auto"/>
        <w:rPr>
          <w:rFonts w:asciiTheme="minorHAnsi" w:hAnsiTheme="minorHAnsi"/>
          <w:b/>
          <w:szCs w:val="22"/>
        </w:rPr>
      </w:pPr>
      <w:r w:rsidRPr="00F77F1C">
        <w:rPr>
          <w:rFonts w:ascii="Calibri" w:hAnsi="Calibri"/>
          <w:szCs w:val="22"/>
        </w:rPr>
        <w:t>-</w:t>
      </w:r>
      <w:r w:rsidR="00FD1490">
        <w:rPr>
          <w:rFonts w:ascii="Calibri" w:hAnsi="Calibri"/>
          <w:szCs w:val="22"/>
        </w:rPr>
        <w:t>S</w:t>
      </w:r>
      <w:r w:rsidR="00FD1490" w:rsidRPr="00F77F1C">
        <w:rPr>
          <w:rFonts w:ascii="Calibri" w:hAnsi="Calibri"/>
          <w:szCs w:val="22"/>
        </w:rPr>
        <w:t>ecretario</w:t>
      </w:r>
      <w:r w:rsidRPr="00F77F1C">
        <w:rPr>
          <w:rFonts w:ascii="Calibri" w:hAnsi="Calibri"/>
          <w:szCs w:val="22"/>
        </w:rPr>
        <w:t xml:space="preserve"> de la Comisión de Graduados de Derecho</w:t>
      </w:r>
      <w:r>
        <w:rPr>
          <w:rFonts w:ascii="Calibri" w:hAnsi="Calibri"/>
          <w:szCs w:val="22"/>
        </w:rPr>
        <w:t xml:space="preserve">. </w:t>
      </w:r>
      <w:r w:rsidRPr="00F77F1C">
        <w:rPr>
          <w:rFonts w:ascii="Calibri" w:hAnsi="Calibri"/>
          <w:szCs w:val="22"/>
        </w:rPr>
        <w:t>Departamento de Graduados</w:t>
      </w:r>
      <w:r>
        <w:rPr>
          <w:rFonts w:ascii="Calibri" w:hAnsi="Calibri"/>
          <w:szCs w:val="22"/>
        </w:rPr>
        <w:t xml:space="preserve"> (</w:t>
      </w:r>
      <w:r w:rsidRPr="00F77F1C">
        <w:rPr>
          <w:rFonts w:ascii="Calibri" w:hAnsi="Calibri"/>
          <w:szCs w:val="22"/>
        </w:rPr>
        <w:t>Universidad Católica Argentina</w:t>
      </w:r>
      <w:r>
        <w:rPr>
          <w:rFonts w:ascii="Calibri" w:hAnsi="Calibri"/>
          <w:szCs w:val="22"/>
        </w:rPr>
        <w:t>)</w:t>
      </w:r>
      <w:r w:rsidRPr="00F77F1C">
        <w:rPr>
          <w:rFonts w:ascii="Calibri" w:hAnsi="Calibri"/>
          <w:szCs w:val="22"/>
        </w:rPr>
        <w:t>.</w:t>
      </w:r>
    </w:p>
    <w:p w:rsidR="00F77F1C" w:rsidRDefault="00F77F1C" w:rsidP="005E015D">
      <w:pPr>
        <w:spacing w:line="276" w:lineRule="auto"/>
        <w:rPr>
          <w:rFonts w:ascii="Calibri" w:hAnsi="Calibri"/>
          <w:szCs w:val="22"/>
        </w:rPr>
      </w:pPr>
      <w:r w:rsidRPr="00F77F1C">
        <w:rPr>
          <w:rFonts w:ascii="Calibri" w:hAnsi="Calibri"/>
          <w:szCs w:val="22"/>
        </w:rPr>
        <w:t>-</w:t>
      </w:r>
      <w:r w:rsidR="00D44BBF">
        <w:rPr>
          <w:rFonts w:ascii="Calibri" w:hAnsi="Calibri"/>
          <w:szCs w:val="22"/>
        </w:rPr>
        <w:t>Tesorero</w:t>
      </w:r>
      <w:r w:rsidRPr="00F77F1C">
        <w:rPr>
          <w:rFonts w:ascii="Calibri" w:hAnsi="Calibri"/>
          <w:szCs w:val="22"/>
        </w:rPr>
        <w:t xml:space="preserve"> de la Comisión Directiva de la Corporación de Abogados Católicos.</w:t>
      </w:r>
    </w:p>
    <w:p w:rsidR="00D44BBF" w:rsidRDefault="00D44BBF" w:rsidP="005E015D">
      <w:pPr>
        <w:spacing w:line="276" w:lineRule="auto"/>
        <w:rPr>
          <w:rFonts w:asciiTheme="minorHAnsi" w:hAnsiTheme="minorHAnsi"/>
          <w:b/>
          <w:szCs w:val="22"/>
        </w:rPr>
      </w:pPr>
      <w:r>
        <w:rPr>
          <w:rFonts w:ascii="Calibri" w:hAnsi="Calibri"/>
          <w:szCs w:val="22"/>
        </w:rPr>
        <w:t>-Tesorero de la Fundación Gladius.</w:t>
      </w:r>
    </w:p>
    <w:p w:rsidR="00F77F1C" w:rsidRDefault="00F77F1C" w:rsidP="005E015D">
      <w:pPr>
        <w:spacing w:line="276" w:lineRule="auto"/>
        <w:rPr>
          <w:rFonts w:ascii="Calibri" w:hAnsi="Calibri"/>
          <w:szCs w:val="22"/>
        </w:rPr>
      </w:pPr>
      <w:r w:rsidRPr="00F77F1C">
        <w:rPr>
          <w:rFonts w:ascii="Calibri" w:hAnsi="Calibri"/>
          <w:szCs w:val="22"/>
        </w:rPr>
        <w:t>-Vocal de FAMINAT.</w:t>
      </w:r>
    </w:p>
    <w:p w:rsidR="006B084B" w:rsidRDefault="00765096" w:rsidP="005E015D">
      <w:pPr>
        <w:spacing w:line="276" w:lineRule="auto"/>
        <w:rPr>
          <w:rStyle w:val="Profesin"/>
          <w:rFonts w:ascii="Calibri" w:hAnsi="Calibri"/>
          <w:szCs w:val="22"/>
        </w:rPr>
      </w:pPr>
      <w:r w:rsidRPr="00765096">
        <w:rPr>
          <w:rStyle w:val="Profesin"/>
          <w:rFonts w:ascii="Calibri" w:hAnsi="Calibri"/>
          <w:b/>
          <w:bCs/>
          <w:szCs w:val="22"/>
        </w:rPr>
        <w:t>-</w:t>
      </w:r>
      <w:r w:rsidRPr="00765096">
        <w:rPr>
          <w:rStyle w:val="Profesin"/>
          <w:rFonts w:ascii="Calibri" w:hAnsi="Calibri"/>
          <w:szCs w:val="22"/>
        </w:rPr>
        <w:t>Conductor y creador del programa radial “Claramente”, emitido en Radio “Mi País”, AM 1170.</w:t>
      </w:r>
    </w:p>
    <w:p w:rsidR="00765096" w:rsidRDefault="006B084B" w:rsidP="005E015D">
      <w:pPr>
        <w:spacing w:line="276" w:lineRule="auto"/>
        <w:rPr>
          <w:rFonts w:asciiTheme="minorHAnsi" w:hAnsiTheme="minorHAnsi"/>
        </w:rPr>
      </w:pPr>
      <w:r w:rsidRPr="006B084B">
        <w:rPr>
          <w:rFonts w:asciiTheme="minorHAnsi" w:hAnsiTheme="minorHAnsi"/>
        </w:rPr>
        <w:t>2001-2005</w:t>
      </w:r>
      <w:r w:rsidR="00765096" w:rsidRPr="006B084B">
        <w:rPr>
          <w:rFonts w:asciiTheme="minorHAnsi" w:hAnsiTheme="minorHAnsi"/>
        </w:rPr>
        <w:t xml:space="preserve"> </w:t>
      </w:r>
    </w:p>
    <w:p w:rsidR="00816FAE" w:rsidRPr="006B084B" w:rsidRDefault="00816FAE" w:rsidP="005E015D">
      <w:p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</w:rPr>
        <w:t xml:space="preserve">-Conductor y creador del programa radial “Bajo estas estrellas”, transmitido por Radio Cultura, FM 97.9. </w:t>
      </w:r>
      <w:r w:rsidR="00BE3E05">
        <w:rPr>
          <w:rFonts w:asciiTheme="minorHAnsi" w:hAnsiTheme="minorHAnsi"/>
        </w:rPr>
        <w:t xml:space="preserve">Período </w:t>
      </w:r>
      <w:r>
        <w:rPr>
          <w:rFonts w:asciiTheme="minorHAnsi" w:hAnsiTheme="minorHAnsi"/>
        </w:rPr>
        <w:t>2018-2019.</w:t>
      </w:r>
      <w:r w:rsidR="00915E4D">
        <w:rPr>
          <w:rFonts w:asciiTheme="minorHAnsi" w:hAnsiTheme="minorHAnsi"/>
        </w:rPr>
        <w:t xml:space="preserve"> Y participaciones periódicas hasta la actualidad.</w:t>
      </w:r>
    </w:p>
    <w:p w:rsidR="00F77F1C" w:rsidRPr="00F77F1C" w:rsidRDefault="00F77F1C" w:rsidP="005E015D">
      <w:pPr>
        <w:spacing w:line="276" w:lineRule="auto"/>
        <w:rPr>
          <w:rFonts w:asciiTheme="minorHAnsi" w:hAnsiTheme="minorHAnsi"/>
          <w:b/>
          <w:szCs w:val="22"/>
        </w:rPr>
      </w:pPr>
      <w:r w:rsidRPr="00F77F1C">
        <w:rPr>
          <w:rFonts w:ascii="Calibri" w:hAnsi="Calibri"/>
          <w:szCs w:val="22"/>
        </w:rPr>
        <w:t>-Competencia de tenis.</w:t>
      </w:r>
    </w:p>
    <w:p w:rsidR="00F77F1C" w:rsidRPr="00BE3E05" w:rsidRDefault="00BE3E05" w:rsidP="00150547">
      <w:pPr>
        <w:rPr>
          <w:rFonts w:asciiTheme="minorHAnsi" w:hAnsiTheme="minorHAnsi"/>
          <w:bCs/>
          <w:sz w:val="24"/>
          <w:szCs w:val="24"/>
        </w:rPr>
      </w:pPr>
      <w:r w:rsidRPr="00BE3E05">
        <w:rPr>
          <w:rFonts w:asciiTheme="minorHAnsi" w:hAnsiTheme="minorHAnsi"/>
          <w:bCs/>
          <w:sz w:val="24"/>
          <w:szCs w:val="24"/>
        </w:rPr>
        <w:t>-Lectura y escritura</w:t>
      </w:r>
    </w:p>
    <w:p w:rsidR="00BE3E05" w:rsidRDefault="00BE3E05" w:rsidP="00150547">
      <w:pPr>
        <w:rPr>
          <w:rFonts w:asciiTheme="minorHAnsi" w:hAnsiTheme="minorHAnsi"/>
          <w:b/>
          <w:sz w:val="24"/>
          <w:szCs w:val="24"/>
        </w:rPr>
      </w:pPr>
    </w:p>
    <w:p w:rsidR="004F7423" w:rsidRDefault="00F941CA" w:rsidP="004F7423">
      <w:pPr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INFORMATICA</w:t>
      </w:r>
    </w:p>
    <w:p w:rsidR="004F7423" w:rsidRDefault="004F7423" w:rsidP="004F7423">
      <w:pPr>
        <w:rPr>
          <w:rFonts w:ascii="Calibri" w:hAnsi="Calibri"/>
          <w:sz w:val="20"/>
        </w:rPr>
      </w:pPr>
    </w:p>
    <w:p w:rsidR="004F7423" w:rsidRPr="004F7423" w:rsidRDefault="004F7423" w:rsidP="004F7423">
      <w:pPr>
        <w:rPr>
          <w:rFonts w:ascii="Calibri" w:hAnsi="Calibri"/>
          <w:szCs w:val="22"/>
          <w:lang w:val="en-US"/>
        </w:rPr>
      </w:pPr>
      <w:r w:rsidRPr="004F7423">
        <w:rPr>
          <w:rFonts w:ascii="Calibri" w:hAnsi="Calibri"/>
          <w:szCs w:val="22"/>
        </w:rPr>
        <w:t xml:space="preserve">Manejo de P.C., bajo entorno de Windows 2003. </w:t>
      </w:r>
      <w:r w:rsidRPr="004F7423">
        <w:rPr>
          <w:rFonts w:ascii="Calibri" w:hAnsi="Calibri"/>
          <w:szCs w:val="22"/>
          <w:lang w:val="en-US"/>
        </w:rPr>
        <w:t>(Word, Excel, Powerpoint). Lex Doctor.</w:t>
      </w:r>
    </w:p>
    <w:p w:rsidR="004F7423" w:rsidRDefault="004F7423" w:rsidP="00150547">
      <w:pPr>
        <w:rPr>
          <w:rFonts w:asciiTheme="minorHAnsi" w:hAnsiTheme="minorHAnsi"/>
          <w:b/>
          <w:sz w:val="24"/>
          <w:szCs w:val="24"/>
          <w:lang w:val="en-US"/>
        </w:rPr>
      </w:pPr>
    </w:p>
    <w:p w:rsidR="00732DF8" w:rsidRDefault="00732DF8" w:rsidP="00150547">
      <w:pPr>
        <w:rPr>
          <w:rFonts w:asciiTheme="minorHAnsi" w:hAnsiTheme="minorHAnsi"/>
          <w:b/>
          <w:sz w:val="24"/>
          <w:szCs w:val="24"/>
          <w:lang w:val="en-US"/>
        </w:rPr>
      </w:pPr>
    </w:p>
    <w:p w:rsidR="00522185" w:rsidRPr="00522185" w:rsidRDefault="00522185" w:rsidP="00522185">
      <w:pPr>
        <w:pStyle w:val="Ttulo7"/>
        <w:jc w:val="center"/>
        <w:rPr>
          <w:rFonts w:ascii="Calibri" w:hAnsi="Calibri"/>
          <w:b/>
          <w:i w:val="0"/>
          <w:spacing w:val="20"/>
          <w:szCs w:val="22"/>
          <w:lang w:val="es-AR"/>
        </w:rPr>
      </w:pPr>
      <w:r w:rsidRPr="00522185">
        <w:rPr>
          <w:rFonts w:ascii="Calibri" w:hAnsi="Calibri"/>
          <w:b/>
          <w:i w:val="0"/>
          <w:spacing w:val="20"/>
          <w:szCs w:val="22"/>
        </w:rPr>
        <w:t xml:space="preserve">MAYOR IRUSTA 3280. BELLA VISTA. </w:t>
      </w:r>
      <w:r w:rsidRPr="00522185">
        <w:rPr>
          <w:rFonts w:ascii="Calibri" w:hAnsi="Calibri"/>
          <w:b/>
          <w:i w:val="0"/>
          <w:spacing w:val="20"/>
          <w:szCs w:val="22"/>
          <w:lang w:val="es-AR"/>
        </w:rPr>
        <w:t>C.P. 1661</w:t>
      </w:r>
    </w:p>
    <w:p w:rsidR="00522185" w:rsidRPr="004F7423" w:rsidRDefault="00522185" w:rsidP="002C78A0">
      <w:pPr>
        <w:spacing w:after="220"/>
        <w:jc w:val="center"/>
        <w:rPr>
          <w:rFonts w:asciiTheme="minorHAnsi" w:hAnsiTheme="minorHAnsi"/>
          <w:b/>
          <w:sz w:val="24"/>
          <w:szCs w:val="24"/>
          <w:lang w:val="en-US"/>
        </w:rPr>
      </w:pPr>
      <w:r>
        <w:rPr>
          <w:rFonts w:ascii="Calibri" w:hAnsi="Calibri"/>
          <w:b/>
          <w:spacing w:val="20"/>
          <w:sz w:val="20"/>
          <w:szCs w:val="15"/>
          <w:lang w:val="en-US"/>
        </w:rPr>
        <w:t>T.E: 4468-0538/</w:t>
      </w:r>
      <w:r w:rsidRPr="001F42D1">
        <w:rPr>
          <w:rFonts w:ascii="Calibri" w:hAnsi="Calibri"/>
          <w:b/>
          <w:spacing w:val="20"/>
          <w:sz w:val="20"/>
          <w:szCs w:val="15"/>
          <w:lang w:val="en-US"/>
        </w:rPr>
        <w:t>15</w:t>
      </w:r>
      <w:r>
        <w:rPr>
          <w:rFonts w:ascii="Calibri" w:hAnsi="Calibri"/>
          <w:b/>
          <w:spacing w:val="20"/>
          <w:sz w:val="20"/>
          <w:szCs w:val="15"/>
          <w:lang w:val="en-US"/>
        </w:rPr>
        <w:t>.5656.5471</w:t>
      </w:r>
      <w:r w:rsidRPr="001F42D1">
        <w:rPr>
          <w:rFonts w:ascii="Calibri" w:hAnsi="Calibri"/>
          <w:b/>
          <w:spacing w:val="20"/>
          <w:sz w:val="20"/>
          <w:szCs w:val="15"/>
          <w:lang w:val="en-US"/>
        </w:rPr>
        <w:t>. Email:</w:t>
      </w:r>
      <w:r>
        <w:rPr>
          <w:rFonts w:ascii="Calibri" w:hAnsi="Calibri"/>
          <w:b/>
          <w:spacing w:val="20"/>
          <w:sz w:val="20"/>
          <w:szCs w:val="15"/>
          <w:lang w:val="en-US"/>
        </w:rPr>
        <w:t xml:space="preserve"> </w:t>
      </w:r>
      <w:r w:rsidRPr="001F42D1">
        <w:rPr>
          <w:rFonts w:ascii="Calibri" w:hAnsi="Calibri"/>
          <w:b/>
          <w:spacing w:val="20"/>
          <w:sz w:val="20"/>
          <w:szCs w:val="15"/>
          <w:lang w:val="en-US"/>
        </w:rPr>
        <w:t>claramente86@hotmail.com</w:t>
      </w:r>
    </w:p>
    <w:sectPr w:rsidR="00522185" w:rsidRPr="004F7423" w:rsidSect="009B58F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33ED9"/>
    <w:multiLevelType w:val="multilevel"/>
    <w:tmpl w:val="AD54E08C"/>
    <w:lvl w:ilvl="0">
      <w:start w:val="1998"/>
      <w:numFmt w:val="decimal"/>
      <w:lvlText w:val="%1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1">
      <w:start w:val="2001"/>
      <w:numFmt w:val="decimal"/>
      <w:lvlText w:val="%1-%2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4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00DA"/>
    <w:rsid w:val="00041054"/>
    <w:rsid w:val="00042480"/>
    <w:rsid w:val="000733FE"/>
    <w:rsid w:val="00090CAC"/>
    <w:rsid w:val="00094B23"/>
    <w:rsid w:val="000A5D68"/>
    <w:rsid w:val="000B5A63"/>
    <w:rsid w:val="000C7BFC"/>
    <w:rsid w:val="000D168F"/>
    <w:rsid w:val="000D1968"/>
    <w:rsid w:val="000D3DDA"/>
    <w:rsid w:val="000E0A4D"/>
    <w:rsid w:val="000E4F4E"/>
    <w:rsid w:val="000F1AD5"/>
    <w:rsid w:val="00131E42"/>
    <w:rsid w:val="00150547"/>
    <w:rsid w:val="0015102B"/>
    <w:rsid w:val="00160094"/>
    <w:rsid w:val="00172634"/>
    <w:rsid w:val="00176B79"/>
    <w:rsid w:val="00195260"/>
    <w:rsid w:val="001A3BE1"/>
    <w:rsid w:val="001D5302"/>
    <w:rsid w:val="001E3445"/>
    <w:rsid w:val="001F5CC2"/>
    <w:rsid w:val="00246D54"/>
    <w:rsid w:val="00266256"/>
    <w:rsid w:val="00274E80"/>
    <w:rsid w:val="0028166E"/>
    <w:rsid w:val="002B1615"/>
    <w:rsid w:val="002C78A0"/>
    <w:rsid w:val="002D5079"/>
    <w:rsid w:val="002E5282"/>
    <w:rsid w:val="002F2104"/>
    <w:rsid w:val="002F71A5"/>
    <w:rsid w:val="00305A2A"/>
    <w:rsid w:val="00325264"/>
    <w:rsid w:val="00326E4D"/>
    <w:rsid w:val="00327342"/>
    <w:rsid w:val="00340E5A"/>
    <w:rsid w:val="00341137"/>
    <w:rsid w:val="003444D4"/>
    <w:rsid w:val="003850DB"/>
    <w:rsid w:val="003A7573"/>
    <w:rsid w:val="003C7DFA"/>
    <w:rsid w:val="003D2002"/>
    <w:rsid w:val="003D4133"/>
    <w:rsid w:val="004148FC"/>
    <w:rsid w:val="00422402"/>
    <w:rsid w:val="004423DC"/>
    <w:rsid w:val="004470C9"/>
    <w:rsid w:val="00456BBD"/>
    <w:rsid w:val="0046415C"/>
    <w:rsid w:val="004817C6"/>
    <w:rsid w:val="00481E03"/>
    <w:rsid w:val="004829AC"/>
    <w:rsid w:val="00484C94"/>
    <w:rsid w:val="0049076D"/>
    <w:rsid w:val="0049336D"/>
    <w:rsid w:val="0049698F"/>
    <w:rsid w:val="004A0102"/>
    <w:rsid w:val="004A0882"/>
    <w:rsid w:val="004A20F8"/>
    <w:rsid w:val="004B0107"/>
    <w:rsid w:val="004C1376"/>
    <w:rsid w:val="004C5964"/>
    <w:rsid w:val="004D2C9D"/>
    <w:rsid w:val="004D6AE3"/>
    <w:rsid w:val="004F411E"/>
    <w:rsid w:val="004F7423"/>
    <w:rsid w:val="00511DC7"/>
    <w:rsid w:val="00522185"/>
    <w:rsid w:val="005261C1"/>
    <w:rsid w:val="00541FAE"/>
    <w:rsid w:val="00546D70"/>
    <w:rsid w:val="0056149F"/>
    <w:rsid w:val="00561507"/>
    <w:rsid w:val="00574016"/>
    <w:rsid w:val="00591367"/>
    <w:rsid w:val="00594E10"/>
    <w:rsid w:val="005A4B06"/>
    <w:rsid w:val="005B4268"/>
    <w:rsid w:val="005C0B7E"/>
    <w:rsid w:val="005C5889"/>
    <w:rsid w:val="005D0159"/>
    <w:rsid w:val="005E015D"/>
    <w:rsid w:val="005F21D7"/>
    <w:rsid w:val="005F4180"/>
    <w:rsid w:val="006054CA"/>
    <w:rsid w:val="0063142E"/>
    <w:rsid w:val="00634C91"/>
    <w:rsid w:val="00636176"/>
    <w:rsid w:val="0064691B"/>
    <w:rsid w:val="006524DC"/>
    <w:rsid w:val="006605DA"/>
    <w:rsid w:val="00661B9B"/>
    <w:rsid w:val="00667258"/>
    <w:rsid w:val="00670400"/>
    <w:rsid w:val="00682308"/>
    <w:rsid w:val="006849DF"/>
    <w:rsid w:val="006875AB"/>
    <w:rsid w:val="006B084B"/>
    <w:rsid w:val="006B3717"/>
    <w:rsid w:val="006F2E06"/>
    <w:rsid w:val="00700E08"/>
    <w:rsid w:val="00725334"/>
    <w:rsid w:val="007258F8"/>
    <w:rsid w:val="0072621D"/>
    <w:rsid w:val="00732DF8"/>
    <w:rsid w:val="00736FE5"/>
    <w:rsid w:val="00744FCF"/>
    <w:rsid w:val="00765096"/>
    <w:rsid w:val="007728DC"/>
    <w:rsid w:val="007733A8"/>
    <w:rsid w:val="0077708F"/>
    <w:rsid w:val="00787A5F"/>
    <w:rsid w:val="007903E1"/>
    <w:rsid w:val="007D27A4"/>
    <w:rsid w:val="007D4145"/>
    <w:rsid w:val="008043D5"/>
    <w:rsid w:val="00816FAE"/>
    <w:rsid w:val="008429C0"/>
    <w:rsid w:val="00842BE7"/>
    <w:rsid w:val="008537CE"/>
    <w:rsid w:val="008654B9"/>
    <w:rsid w:val="00872137"/>
    <w:rsid w:val="0087622A"/>
    <w:rsid w:val="00890559"/>
    <w:rsid w:val="008B0ACE"/>
    <w:rsid w:val="008E428F"/>
    <w:rsid w:val="008E7730"/>
    <w:rsid w:val="008E7D10"/>
    <w:rsid w:val="008F2207"/>
    <w:rsid w:val="00903786"/>
    <w:rsid w:val="00915E4D"/>
    <w:rsid w:val="0092751A"/>
    <w:rsid w:val="00951360"/>
    <w:rsid w:val="0095544B"/>
    <w:rsid w:val="00962F9D"/>
    <w:rsid w:val="009B5695"/>
    <w:rsid w:val="009B58F4"/>
    <w:rsid w:val="009C55C9"/>
    <w:rsid w:val="009E27D1"/>
    <w:rsid w:val="009F4134"/>
    <w:rsid w:val="009F57C2"/>
    <w:rsid w:val="00A11CE5"/>
    <w:rsid w:val="00A23563"/>
    <w:rsid w:val="00A50CAF"/>
    <w:rsid w:val="00A54213"/>
    <w:rsid w:val="00A74BCE"/>
    <w:rsid w:val="00A83FE9"/>
    <w:rsid w:val="00A87256"/>
    <w:rsid w:val="00AA63DB"/>
    <w:rsid w:val="00AB0C54"/>
    <w:rsid w:val="00AB32EB"/>
    <w:rsid w:val="00AB60A9"/>
    <w:rsid w:val="00AC0426"/>
    <w:rsid w:val="00B23A85"/>
    <w:rsid w:val="00B321CB"/>
    <w:rsid w:val="00B81C17"/>
    <w:rsid w:val="00B871DE"/>
    <w:rsid w:val="00B92D34"/>
    <w:rsid w:val="00BA1A3C"/>
    <w:rsid w:val="00BA31A6"/>
    <w:rsid w:val="00BC2765"/>
    <w:rsid w:val="00BD2E40"/>
    <w:rsid w:val="00BD52EC"/>
    <w:rsid w:val="00BE3E05"/>
    <w:rsid w:val="00BF2E67"/>
    <w:rsid w:val="00C06C4B"/>
    <w:rsid w:val="00C07385"/>
    <w:rsid w:val="00C14EFA"/>
    <w:rsid w:val="00C274A2"/>
    <w:rsid w:val="00C41113"/>
    <w:rsid w:val="00C44CE0"/>
    <w:rsid w:val="00C57162"/>
    <w:rsid w:val="00C62EAF"/>
    <w:rsid w:val="00CB1667"/>
    <w:rsid w:val="00CD23DA"/>
    <w:rsid w:val="00CE35A6"/>
    <w:rsid w:val="00CF0F03"/>
    <w:rsid w:val="00CF3005"/>
    <w:rsid w:val="00D0593F"/>
    <w:rsid w:val="00D15930"/>
    <w:rsid w:val="00D44BBF"/>
    <w:rsid w:val="00D4759B"/>
    <w:rsid w:val="00D4772A"/>
    <w:rsid w:val="00D64FB6"/>
    <w:rsid w:val="00DB361B"/>
    <w:rsid w:val="00DC59EA"/>
    <w:rsid w:val="00DF03DE"/>
    <w:rsid w:val="00E13386"/>
    <w:rsid w:val="00E32586"/>
    <w:rsid w:val="00E33168"/>
    <w:rsid w:val="00E33654"/>
    <w:rsid w:val="00E37F71"/>
    <w:rsid w:val="00E40476"/>
    <w:rsid w:val="00E521DE"/>
    <w:rsid w:val="00E55207"/>
    <w:rsid w:val="00E62506"/>
    <w:rsid w:val="00E6370D"/>
    <w:rsid w:val="00E869BD"/>
    <w:rsid w:val="00E90299"/>
    <w:rsid w:val="00E91296"/>
    <w:rsid w:val="00EB7682"/>
    <w:rsid w:val="00EC72E0"/>
    <w:rsid w:val="00ED0967"/>
    <w:rsid w:val="00ED2AB5"/>
    <w:rsid w:val="00EE5E48"/>
    <w:rsid w:val="00EF1308"/>
    <w:rsid w:val="00EF165C"/>
    <w:rsid w:val="00F02A8D"/>
    <w:rsid w:val="00F0327F"/>
    <w:rsid w:val="00F21906"/>
    <w:rsid w:val="00F23A7B"/>
    <w:rsid w:val="00F2609D"/>
    <w:rsid w:val="00F4361B"/>
    <w:rsid w:val="00F45ECD"/>
    <w:rsid w:val="00F4765E"/>
    <w:rsid w:val="00F529AD"/>
    <w:rsid w:val="00F53F39"/>
    <w:rsid w:val="00F74591"/>
    <w:rsid w:val="00F77F1C"/>
    <w:rsid w:val="00F87F3E"/>
    <w:rsid w:val="00F93B52"/>
    <w:rsid w:val="00F941CA"/>
    <w:rsid w:val="00FB00DA"/>
    <w:rsid w:val="00FD1490"/>
    <w:rsid w:val="00FF2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00957"/>
  <w15:docId w15:val="{4F81277C-B21F-42B6-A3BE-4160D30EF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00DA"/>
    <w:pPr>
      <w:spacing w:line="240" w:lineRule="auto"/>
    </w:pPr>
    <w:rPr>
      <w:rFonts w:ascii="Garamond" w:eastAsia="Times New Roman" w:hAnsi="Garamond" w:cs="Times New Roman"/>
      <w:szCs w:val="20"/>
      <w:lang w:val="es-ES" w:eastAsia="es-ES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22185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9">
    <w:name w:val="heading 9"/>
    <w:basedOn w:val="Normal"/>
    <w:next w:val="Normal"/>
    <w:link w:val="Ttulo9Car"/>
    <w:qFormat/>
    <w:rsid w:val="004A0102"/>
    <w:pPr>
      <w:keepNext/>
      <w:outlineLvl w:val="8"/>
    </w:pPr>
    <w:rPr>
      <w:rFonts w:ascii="Book Antiqua" w:hAnsi="Book Antiqua"/>
      <w:b/>
      <w:bCs/>
      <w:color w:val="333399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mbre">
    <w:name w:val="Nombre"/>
    <w:basedOn w:val="Normal"/>
    <w:next w:val="Normal"/>
    <w:rsid w:val="00FB00DA"/>
    <w:pPr>
      <w:spacing w:after="440" w:line="240" w:lineRule="atLeast"/>
      <w:jc w:val="center"/>
    </w:pPr>
    <w:rPr>
      <w:caps/>
      <w:spacing w:val="80"/>
      <w:position w:val="12"/>
      <w:sz w:val="4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B00D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00DA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Profesin">
    <w:name w:val="Profesión"/>
    <w:basedOn w:val="Fuentedeprrafopredeter"/>
    <w:rsid w:val="004B0107"/>
    <w:rPr>
      <w:noProof w:val="0"/>
      <w:lang w:val="es-ES"/>
    </w:rPr>
  </w:style>
  <w:style w:type="character" w:customStyle="1" w:styleId="Ttulo9Car">
    <w:name w:val="Título 9 Car"/>
    <w:basedOn w:val="Fuentedeprrafopredeter"/>
    <w:link w:val="Ttulo9"/>
    <w:rsid w:val="004A0102"/>
    <w:rPr>
      <w:rFonts w:ascii="Book Antiqua" w:eastAsia="Times New Roman" w:hAnsi="Book Antiqua" w:cs="Times New Roman"/>
      <w:b/>
      <w:bCs/>
      <w:color w:val="333399"/>
      <w:sz w:val="20"/>
      <w:szCs w:val="20"/>
      <w:lang w:val="es-ES" w:eastAsia="es-ES"/>
    </w:rPr>
  </w:style>
  <w:style w:type="paragraph" w:customStyle="1" w:styleId="Organizacin">
    <w:name w:val="Organización"/>
    <w:basedOn w:val="Normal"/>
    <w:next w:val="Puesto"/>
    <w:rsid w:val="004A0102"/>
    <w:pPr>
      <w:tabs>
        <w:tab w:val="left" w:pos="1440"/>
        <w:tab w:val="right" w:pos="6480"/>
      </w:tabs>
      <w:spacing w:before="220" w:line="220" w:lineRule="atLeast"/>
    </w:pPr>
  </w:style>
  <w:style w:type="paragraph" w:customStyle="1" w:styleId="Puesto">
    <w:name w:val="Puesto"/>
    <w:next w:val="Normal"/>
    <w:rsid w:val="004A0102"/>
    <w:pPr>
      <w:spacing w:before="40" w:after="40" w:line="220" w:lineRule="atLeast"/>
      <w:jc w:val="left"/>
    </w:pPr>
    <w:rPr>
      <w:rFonts w:ascii="Garamond" w:eastAsia="Times New Roman" w:hAnsi="Garamond" w:cs="Times New Roman"/>
      <w:i/>
      <w:spacing w:val="5"/>
      <w:sz w:val="23"/>
      <w:szCs w:val="20"/>
      <w:lang w:val="en-US" w:eastAsia="es-ES"/>
    </w:rPr>
  </w:style>
  <w:style w:type="paragraph" w:customStyle="1" w:styleId="Institucin">
    <w:name w:val="Institución"/>
    <w:basedOn w:val="Normal"/>
    <w:next w:val="Normal"/>
    <w:rsid w:val="004A0102"/>
    <w:pPr>
      <w:tabs>
        <w:tab w:val="left" w:pos="1440"/>
        <w:tab w:val="right" w:pos="6480"/>
      </w:tabs>
      <w:spacing w:before="60" w:line="220" w:lineRule="atLeast"/>
    </w:pPr>
  </w:style>
  <w:style w:type="character" w:styleId="Textoennegrita">
    <w:name w:val="Strong"/>
    <w:basedOn w:val="Fuentedeprrafopredeter"/>
    <w:uiPriority w:val="22"/>
    <w:qFormat/>
    <w:rsid w:val="00422402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E13386"/>
    <w:rPr>
      <w:color w:val="0000FF" w:themeColor="hyperlink"/>
      <w:u w:val="single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22185"/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es-ES" w:eastAsia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3C7D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sitorio.uca.edu.ar/cris/rp/rp01652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viadialectica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80EE5F69-B8FF-4981-97FB-14AD1137D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10</Pages>
  <Words>3536</Words>
  <Characters>18605</Characters>
  <Application>Microsoft Office Word</Application>
  <DocSecurity>0</DocSecurity>
  <Lines>295</Lines>
  <Paragraphs>62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PUERTO CITY</Company>
  <LinksUpToDate>false</LinksUpToDate>
  <CharactersWithSpaces>22079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Bautista</dc:creator>
  <cp:lastModifiedBy>Juan Bautista Fos Medina</cp:lastModifiedBy>
  <cp:revision>95</cp:revision>
  <dcterms:created xsi:type="dcterms:W3CDTF">2019-06-13T19:32:00Z</dcterms:created>
  <dcterms:modified xsi:type="dcterms:W3CDTF">2020-05-06T15:53:00Z</dcterms:modified>
</cp:coreProperties>
</file>